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</w:t>
      </w:r>
      <w:r>
        <w:rPr>
          <w:rFonts w:hint="eastAsia" w:ascii="黑体" w:hAnsi="黑体" w:eastAsia="黑体" w:cs="Times New Roman"/>
          <w:b/>
          <w:sz w:val="28"/>
          <w:szCs w:val="32"/>
          <w:lang w:eastAsia="zh-CN"/>
        </w:rPr>
        <w:t>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1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XX周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80"/>
        <w:gridCol w:w="6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7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64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5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086"/>
        <w:gridCol w:w="6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tblHeader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课程目标</w:t>
            </w:r>
          </w:p>
        </w:tc>
        <w:tc>
          <w:tcPr>
            <w:tcW w:w="6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（1）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（2）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lang w:val="en-US" w:eastAsia="zh-CN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scaled="0"/>
                  </w14:gra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（3）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（4）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（5）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（6）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（7）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（8）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（9）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（10）</w:t>
            </w:r>
          </w:p>
        </w:tc>
        <w:tc>
          <w:tcPr>
            <w:tcW w:w="2086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05" w:type="dxa"/>
            <w:vAlign w:val="center"/>
          </w:tcPr>
          <w:p>
            <w:pPr>
              <w:rPr>
                <w:rFonts w:hint="eastAsia" w:ascii="仿宋" w:hAnsi="仿宋" w:eastAsia="仿宋" w:cs="仿宋"/>
                <w:highlight w:val="yellow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课程目标与毕业要求指标点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407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5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28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2255" w:type="pct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5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(1)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(2)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(3)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(4)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(5)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(6)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(7)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(8)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(9)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(10)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毕业设计内容支撑</w:t>
      </w:r>
      <w:r>
        <w:rPr>
          <w:rFonts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086"/>
        <w:gridCol w:w="2131"/>
        <w:gridCol w:w="572"/>
        <w:gridCol w:w="2220"/>
        <w:gridCol w:w="1223"/>
        <w:gridCol w:w="665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号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设计任务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default" w:ascii="宋体" w:hAnsi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设计内容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安排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</w:rPr>
              <w:t>学习产出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成果形式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方法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</w:rPr>
            </w:pPr>
            <w:r>
              <w:rPr>
                <w:rFonts w:hint="eastAsia" w:ascii="宋体" w:hAnsi="宋体" w:cs="宋体"/>
                <w:b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3" w:leftChars="-25"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  <w:bookmarkStart w:id="0" w:name="_GoBack"/>
            <w:bookmarkEnd w:id="0"/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4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bCs/>
                <w:lang w:val="en-US" w:eastAsia="zh-CN"/>
              </w:rPr>
            </w:pP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eastAsia="仿宋_GB2312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六、毕业设计考核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347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3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6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3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55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lang w:val="en-US" w:eastAsia="zh-CN"/>
              </w:rPr>
              <w:t>开题报告</w:t>
            </w:r>
          </w:p>
        </w:tc>
        <w:tc>
          <w:tcPr>
            <w:tcW w:w="77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highlight w:val="none"/>
                <w:lang w:val="en-US" w:eastAsia="zh-CN"/>
              </w:rPr>
              <w:t>中期检查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指导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lang w:val="en-US" w:eastAsia="zh-CN"/>
              </w:rPr>
              <w:t>成绩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评阅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lang w:val="en-US" w:eastAsia="zh-CN"/>
              </w:rPr>
              <w:t>成绩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  <w:lang w:val="en-US" w:eastAsia="zh-CN"/>
              </w:rPr>
              <w:t>答辩成绩</w:t>
            </w: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（7）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（8）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（9）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（10）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七、毕业设计考核标准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653"/>
        <w:gridCol w:w="1651"/>
        <w:gridCol w:w="1715"/>
        <w:gridCol w:w="1542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0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59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0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3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0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34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（7）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（8）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（9）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（10）</w:t>
            </w:r>
          </w:p>
        </w:tc>
        <w:tc>
          <w:tcPr>
            <w:tcW w:w="9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3EA2268"/>
    <w:rsid w:val="04A66744"/>
    <w:rsid w:val="06934393"/>
    <w:rsid w:val="0D8E1C4F"/>
    <w:rsid w:val="177C6126"/>
    <w:rsid w:val="17F823D8"/>
    <w:rsid w:val="1FC13108"/>
    <w:rsid w:val="200E5A2B"/>
    <w:rsid w:val="261F20C5"/>
    <w:rsid w:val="266F66F6"/>
    <w:rsid w:val="2BC824C7"/>
    <w:rsid w:val="491B4508"/>
    <w:rsid w:val="4A915518"/>
    <w:rsid w:val="53751DF0"/>
    <w:rsid w:val="563B5A62"/>
    <w:rsid w:val="5B2F6A35"/>
    <w:rsid w:val="5BA6484B"/>
    <w:rsid w:val="5D9A11CE"/>
    <w:rsid w:val="67D2738D"/>
    <w:rsid w:val="6922727C"/>
    <w:rsid w:val="6A373AAE"/>
    <w:rsid w:val="6A617B1A"/>
    <w:rsid w:val="71131780"/>
    <w:rsid w:val="73D338FC"/>
    <w:rsid w:val="74A375CD"/>
    <w:rsid w:val="760F3BC1"/>
    <w:rsid w:val="76FE31F4"/>
    <w:rsid w:val="778F4997"/>
    <w:rsid w:val="7D6E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5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