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DFC8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44"/>
          <w:szCs w:val="52"/>
        </w:rPr>
        <w:t>实验室安全检查记录表</w:t>
      </w:r>
      <w:r>
        <w:rPr>
          <w:rFonts w:hint="eastAsia"/>
          <w:b/>
          <w:bCs/>
          <w:sz w:val="44"/>
          <w:szCs w:val="52"/>
        </w:rPr>
        <w:br w:type="textWrapping"/>
      </w:r>
    </w:p>
    <w:tbl>
      <w:tblPr>
        <w:tblStyle w:val="3"/>
        <w:tblpPr w:leftFromText="180" w:rightFromText="180" w:vertAnchor="page" w:horzAnchor="page" w:tblpX="1805" w:tblpY="2857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997"/>
        <w:gridCol w:w="4134"/>
      </w:tblGrid>
      <w:tr w14:paraId="24BE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59" w:type="dxa"/>
            <w:vAlign w:val="center"/>
          </w:tcPr>
          <w:p w14:paraId="13A0CCF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7131" w:type="dxa"/>
            <w:gridSpan w:val="2"/>
          </w:tcPr>
          <w:p w14:paraId="13562876">
            <w:pPr>
              <w:rPr>
                <w:vertAlign w:val="baseline"/>
              </w:rPr>
            </w:pPr>
          </w:p>
        </w:tc>
      </w:tr>
      <w:tr w14:paraId="332F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659" w:type="dxa"/>
            <w:vAlign w:val="center"/>
          </w:tcPr>
          <w:p w14:paraId="253E467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实验室名称及房间号</w:t>
            </w:r>
          </w:p>
        </w:tc>
        <w:tc>
          <w:tcPr>
            <w:tcW w:w="7131" w:type="dxa"/>
            <w:gridSpan w:val="2"/>
          </w:tcPr>
          <w:p w14:paraId="7D9BFF8D">
            <w:pPr>
              <w:rPr>
                <w:vertAlign w:val="baseline"/>
              </w:rPr>
            </w:pPr>
          </w:p>
        </w:tc>
      </w:tr>
      <w:tr w14:paraId="4215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659" w:type="dxa"/>
            <w:vAlign w:val="center"/>
          </w:tcPr>
          <w:p w14:paraId="7BF2156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检查内容（在“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”内打“√”）</w:t>
            </w:r>
          </w:p>
        </w:tc>
        <w:tc>
          <w:tcPr>
            <w:tcW w:w="7131" w:type="dxa"/>
            <w:gridSpan w:val="2"/>
          </w:tcPr>
          <w:p w14:paraId="6C2C768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32"/>
                <w:vertAlign w:val="baseline"/>
              </w:rPr>
              <w:t>环境安全（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</w:rPr>
              <w:t>公共</w:t>
            </w:r>
            <w:r>
              <w:rPr>
                <w:rFonts w:hint="eastAsia"/>
                <w:sz w:val="24"/>
                <w:szCs w:val="32"/>
                <w:vertAlign w:val="baseline"/>
              </w:rPr>
              <w:t>通道及室内无杂物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仪器设备、实验用品摆放整齐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实验室干净清洁） </w:t>
            </w:r>
          </w:p>
          <w:p w14:paraId="62B1512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2.安全制度执行（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安全制度等上墙，课程表、安全标识张贴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实验室安全管理员落实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实验室安全培训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执行实验室安全自查制度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记录实验室日常使用、维护情况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消防器材与疏散通道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门窗、锁及搭扣完整无损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安全事故处理应急预案和配套处置材料、设施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实验室钥匙专人管理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实验室信息档案管理）  </w:t>
            </w:r>
          </w:p>
          <w:p w14:paraId="0DF953A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3.仪器与设备管理（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仪器设备操作规程和安全管理制度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仪器设备及实验潜在危险警示标志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设备操作或使用记录完备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特种设备使用情况）  </w:t>
            </w:r>
          </w:p>
          <w:p w14:paraId="7F2A50C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4.用房、电、水、气安全（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杜绝实验室房屋危、漏隐患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节水节电，水池、水管、水龙头无破损及溢水现象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电器、线路是否规范，是否破损老化等） </w:t>
            </w:r>
          </w:p>
          <w:p w14:paraId="1E422FD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5.危险化学品安全（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危化品存放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危化品管理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试剂使用与监管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</w:rPr>
              <w:t>危废物回收、处置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无化学药品</w:t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）  </w:t>
            </w:r>
          </w:p>
          <w:p w14:paraId="22A542C3">
            <w:pPr>
              <w:numPr>
                <w:ilvl w:val="0"/>
                <w:numId w:val="0"/>
              </w:num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其它：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  <w:tr w14:paraId="2A03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59" w:type="dxa"/>
            <w:vAlign w:val="center"/>
          </w:tcPr>
          <w:p w14:paraId="23E1422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存在隐患</w:t>
            </w:r>
          </w:p>
        </w:tc>
        <w:tc>
          <w:tcPr>
            <w:tcW w:w="7131" w:type="dxa"/>
            <w:gridSpan w:val="2"/>
          </w:tcPr>
          <w:p w14:paraId="5BA900A0">
            <w:pPr>
              <w:rPr>
                <w:vertAlign w:val="baseline"/>
              </w:rPr>
            </w:pPr>
          </w:p>
        </w:tc>
      </w:tr>
      <w:tr w14:paraId="3957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59" w:type="dxa"/>
            <w:vAlign w:val="center"/>
          </w:tcPr>
          <w:p w14:paraId="5E0E2FF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7131" w:type="dxa"/>
            <w:gridSpan w:val="2"/>
          </w:tcPr>
          <w:p w14:paraId="3BDD1175">
            <w:pPr>
              <w:rPr>
                <w:vertAlign w:val="baseline"/>
              </w:rPr>
            </w:pPr>
          </w:p>
        </w:tc>
      </w:tr>
      <w:tr w14:paraId="0E9C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656" w:type="dxa"/>
            <w:gridSpan w:val="2"/>
            <w:vAlign w:val="center"/>
          </w:tcPr>
          <w:p w14:paraId="5BE8D916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教学主任签字：</w:t>
            </w:r>
          </w:p>
          <w:p w14:paraId="58ADABF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72080D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1EA70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年   月   日</w:t>
            </w:r>
          </w:p>
        </w:tc>
        <w:tc>
          <w:tcPr>
            <w:tcW w:w="4134" w:type="dxa"/>
          </w:tcPr>
          <w:p w14:paraId="7E3F52C9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教务处：</w:t>
            </w:r>
          </w:p>
          <w:p w14:paraId="2939360A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6BB10E9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0C28A0ED"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</w:tbl>
    <w:p w14:paraId="6C44F678">
      <w:pPr>
        <w:jc w:val="left"/>
        <w:rPr>
          <w:rFonts w:hint="default" w:eastAsiaTheme="minorEastAsia"/>
          <w:b/>
          <w:bCs/>
          <w:sz w:val="44"/>
          <w:szCs w:val="5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系（部）：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                         检查日期：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5EE4257E"/>
    <w:rsid w:val="1CB42D1C"/>
    <w:rsid w:val="5EE4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453</Characters>
  <Lines>0</Lines>
  <Paragraphs>0</Paragraphs>
  <TotalTime>39</TotalTime>
  <ScaleCrop>false</ScaleCrop>
  <LinksUpToDate>false</LinksUpToDate>
  <CharactersWithSpaces>636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2024-08-29T01:03:00Z</dcterms:created>
  <dc:creator>C`est  la  vie、</dc:creator>
  <cp:lastModifiedBy>Administrator</cp:lastModifiedBy>
  <dcterms:modified xsi:type="dcterms:W3CDTF">2024-08-29T01:45:55Z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BA14B6CF64AF4E0198A5C83EA4CEC58B_11</vt:lpwstr>
  </property>
</Properties>
</file>