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02FD">
      <w:pPr>
        <w:pStyle w:val="2"/>
        <w:bidi w:val="0"/>
        <w:outlineLvl w:val="0"/>
        <w:rPr>
          <w:rFonts w:hint="eastAsia"/>
        </w:rPr>
      </w:pPr>
      <w:bookmarkStart w:id="0" w:name="_Toc28949"/>
      <w:r>
        <w:rPr>
          <w:rFonts w:hint="eastAsia"/>
        </w:rPr>
        <w:t>《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》</w:t>
      </w:r>
      <w:bookmarkStart w:id="9" w:name="_GoBack"/>
      <w:r>
        <w:rPr>
          <w:rFonts w:hint="eastAsia"/>
        </w:rPr>
        <w:t>教学大纲</w:t>
      </w:r>
      <w:bookmarkEnd w:id="0"/>
    </w:p>
    <w:bookmarkEnd w:id="9"/>
    <w:p w14:paraId="07FCE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60" w:lineRule="auto"/>
        <w:ind w:firstLine="562" w:firstLineChars="200"/>
        <w:outlineLvl w:val="0"/>
        <w:rPr>
          <w:rFonts w:ascii="黑体" w:hAnsi="黑体" w:eastAsia="黑体" w:cs="Times New Roman"/>
          <w:b/>
          <w:sz w:val="28"/>
          <w:szCs w:val="32"/>
        </w:rPr>
      </w:pPr>
      <w:bookmarkStart w:id="1" w:name="_Toc22029"/>
      <w:bookmarkStart w:id="2" w:name="_Toc23786"/>
      <w:r>
        <w:rPr>
          <w:rFonts w:hint="eastAsia" w:ascii="黑体" w:hAnsi="黑体" w:eastAsia="黑体" w:cs="Times New Roman"/>
          <w:b/>
          <w:sz w:val="28"/>
          <w:szCs w:val="32"/>
        </w:rPr>
        <w:t>一、</w:t>
      </w:r>
      <w:r>
        <w:rPr>
          <w:rFonts w:ascii="黑体" w:hAnsi="黑体" w:eastAsia="黑体" w:cs="Times New Roman"/>
          <w:b/>
          <w:sz w:val="28"/>
          <w:szCs w:val="32"/>
        </w:rPr>
        <w:t>课程基本信息</w:t>
      </w:r>
      <w:bookmarkEnd w:id="1"/>
      <w:bookmarkEnd w:id="2"/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006"/>
      </w:tblGrid>
      <w:tr w14:paraId="469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pct"/>
            <w:noWrap w:val="0"/>
            <w:vAlign w:val="top"/>
          </w:tcPr>
          <w:p w14:paraId="33815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编码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  <w:tc>
          <w:tcPr>
            <w:tcW w:w="2351" w:type="pct"/>
            <w:noWrap w:val="0"/>
            <w:vAlign w:val="top"/>
          </w:tcPr>
          <w:p w14:paraId="6047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课程类别：</w:t>
            </w:r>
          </w:p>
        </w:tc>
      </w:tr>
      <w:tr w14:paraId="7AA2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pct"/>
            <w:noWrap w:val="0"/>
            <w:vAlign w:val="center"/>
          </w:tcPr>
          <w:p w14:paraId="51E21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学分/学时：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学分/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2351" w:type="pct"/>
            <w:noWrap w:val="0"/>
            <w:vAlign w:val="center"/>
          </w:tcPr>
          <w:p w14:paraId="0DC4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开课学期：</w:t>
            </w:r>
          </w:p>
        </w:tc>
      </w:tr>
      <w:tr w14:paraId="2CA8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pct"/>
            <w:noWrap w:val="0"/>
            <w:vAlign w:val="top"/>
          </w:tcPr>
          <w:p w14:paraId="1306D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开课单位：</w:t>
            </w:r>
          </w:p>
        </w:tc>
        <w:tc>
          <w:tcPr>
            <w:tcW w:w="2351" w:type="pct"/>
            <w:noWrap w:val="0"/>
            <w:vAlign w:val="top"/>
          </w:tcPr>
          <w:p w14:paraId="5DA04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适用专业：</w:t>
            </w:r>
          </w:p>
        </w:tc>
      </w:tr>
      <w:tr w14:paraId="150F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030FB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先修课程：</w:t>
            </w:r>
          </w:p>
        </w:tc>
      </w:tr>
      <w:tr w14:paraId="1C2F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pct"/>
            <w:noWrap w:val="0"/>
            <w:vAlign w:val="top"/>
          </w:tcPr>
          <w:p w14:paraId="2F07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大纲执笔：</w:t>
            </w:r>
          </w:p>
        </w:tc>
        <w:tc>
          <w:tcPr>
            <w:tcW w:w="2351" w:type="pct"/>
            <w:noWrap w:val="0"/>
            <w:vAlign w:val="top"/>
          </w:tcPr>
          <w:p w14:paraId="676C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审 核 人：</w:t>
            </w:r>
          </w:p>
        </w:tc>
      </w:tr>
      <w:tr w14:paraId="7B25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4EDC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课程简介：</w:t>
            </w:r>
          </w:p>
          <w:p w14:paraId="0475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86F5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60" w:lineRule="auto"/>
        <w:ind w:firstLine="562" w:firstLineChars="200"/>
        <w:rPr>
          <w:rFonts w:hint="default" w:ascii="黑体" w:hAnsi="黑体" w:eastAsia="黑体" w:cs="Times New Roman"/>
          <w:b/>
          <w:sz w:val="28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二、总体安排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84"/>
        <w:gridCol w:w="6704"/>
      </w:tblGrid>
      <w:tr w14:paraId="0BDD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noWrap w:val="0"/>
            <w:vAlign w:val="center"/>
          </w:tcPr>
          <w:p w14:paraId="2348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5" w:type="pct"/>
            <w:noWrap w:val="0"/>
            <w:vAlign w:val="center"/>
          </w:tcPr>
          <w:p w14:paraId="613B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课程内容</w:t>
            </w:r>
          </w:p>
        </w:tc>
        <w:tc>
          <w:tcPr>
            <w:tcW w:w="3935" w:type="pct"/>
            <w:noWrap w:val="0"/>
            <w:vAlign w:val="center"/>
          </w:tcPr>
          <w:p w14:paraId="0547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总体安排</w:t>
            </w:r>
          </w:p>
        </w:tc>
      </w:tr>
      <w:tr w14:paraId="45A5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noWrap w:val="0"/>
            <w:vAlign w:val="center"/>
          </w:tcPr>
          <w:p w14:paraId="6CD4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5" w:type="pct"/>
            <w:noWrap w:val="0"/>
            <w:vAlign w:val="center"/>
          </w:tcPr>
          <w:p w14:paraId="6AFA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教学模式</w:t>
            </w:r>
          </w:p>
        </w:tc>
        <w:tc>
          <w:tcPr>
            <w:tcW w:w="3935" w:type="pct"/>
            <w:noWrap w:val="0"/>
            <w:vAlign w:val="top"/>
          </w:tcPr>
          <w:p w14:paraId="72D4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eastAsia="仿宋_GB2312"/>
                <w:bCs/>
                <w:color w:val="auto"/>
                <w:sz w:val="21"/>
                <w:szCs w:val="21"/>
              </w:rPr>
            </w:pPr>
          </w:p>
        </w:tc>
      </w:tr>
      <w:tr w14:paraId="7788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noWrap w:val="0"/>
            <w:vAlign w:val="center"/>
          </w:tcPr>
          <w:p w14:paraId="267C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2</w:t>
            </w:r>
          </w:p>
        </w:tc>
        <w:tc>
          <w:tcPr>
            <w:tcW w:w="695" w:type="pct"/>
            <w:noWrap w:val="0"/>
            <w:vAlign w:val="center"/>
          </w:tcPr>
          <w:p w14:paraId="1926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学习任务</w:t>
            </w:r>
          </w:p>
        </w:tc>
        <w:tc>
          <w:tcPr>
            <w:tcW w:w="3935" w:type="pct"/>
            <w:noWrap w:val="0"/>
            <w:vAlign w:val="top"/>
          </w:tcPr>
          <w:p w14:paraId="29FC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eastAsia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D9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pct"/>
            <w:noWrap w:val="0"/>
            <w:vAlign w:val="center"/>
          </w:tcPr>
          <w:p w14:paraId="0896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3</w:t>
            </w:r>
          </w:p>
        </w:tc>
        <w:tc>
          <w:tcPr>
            <w:tcW w:w="695" w:type="pct"/>
            <w:noWrap w:val="0"/>
            <w:vAlign w:val="center"/>
          </w:tcPr>
          <w:p w14:paraId="4891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教学组织</w:t>
            </w:r>
          </w:p>
        </w:tc>
        <w:tc>
          <w:tcPr>
            <w:tcW w:w="3935" w:type="pct"/>
            <w:noWrap w:val="0"/>
            <w:vAlign w:val="top"/>
          </w:tcPr>
          <w:p w14:paraId="5998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eastAsia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7B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noWrap w:val="0"/>
            <w:vAlign w:val="center"/>
          </w:tcPr>
          <w:p w14:paraId="323C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4</w:t>
            </w:r>
          </w:p>
        </w:tc>
        <w:tc>
          <w:tcPr>
            <w:tcW w:w="695" w:type="pct"/>
            <w:noWrap w:val="0"/>
            <w:vAlign w:val="center"/>
          </w:tcPr>
          <w:p w14:paraId="768F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935" w:type="pct"/>
            <w:noWrap w:val="0"/>
            <w:vAlign w:val="top"/>
          </w:tcPr>
          <w:p w14:paraId="3260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eastAsia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903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60" w:lineRule="auto"/>
        <w:ind w:firstLine="562" w:firstLineChars="200"/>
        <w:rPr>
          <w:rFonts w:hint="eastAsia" w:ascii="黑体" w:hAnsi="黑体" w:eastAsia="黑体" w:cs="Times New Roman"/>
          <w:b/>
          <w:sz w:val="28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8"/>
          <w:szCs w:val="32"/>
        </w:rPr>
        <w:t>、课程目标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25"/>
        <w:gridCol w:w="5549"/>
      </w:tblGrid>
      <w:tr w14:paraId="30DC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noWrap w:val="0"/>
            <w:vAlign w:val="center"/>
          </w:tcPr>
          <w:p w14:paraId="53F7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06" w:type="pct"/>
            <w:noWrap w:val="0"/>
            <w:vAlign w:val="center"/>
          </w:tcPr>
          <w:p w14:paraId="6306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课程目标</w:t>
            </w:r>
          </w:p>
        </w:tc>
        <w:tc>
          <w:tcPr>
            <w:tcW w:w="3257" w:type="pct"/>
            <w:noWrap w:val="0"/>
            <w:vAlign w:val="center"/>
          </w:tcPr>
          <w:p w14:paraId="40C4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目标内涵</w:t>
            </w:r>
          </w:p>
        </w:tc>
      </w:tr>
      <w:tr w14:paraId="150A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noWrap w:val="0"/>
            <w:vAlign w:val="center"/>
          </w:tcPr>
          <w:p w14:paraId="0E49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1306" w:type="pct"/>
            <w:noWrap w:val="0"/>
            <w:vAlign w:val="center"/>
          </w:tcPr>
          <w:p w14:paraId="7C2B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知识运用能力</w:t>
            </w:r>
          </w:p>
        </w:tc>
        <w:tc>
          <w:tcPr>
            <w:tcW w:w="3257" w:type="pct"/>
            <w:noWrap w:val="0"/>
            <w:vAlign w:val="top"/>
          </w:tcPr>
          <w:p w14:paraId="0383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5D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noWrap w:val="0"/>
            <w:vAlign w:val="center"/>
          </w:tcPr>
          <w:p w14:paraId="2327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eastAsia="仿宋_GB2312"/>
                <w:bCs/>
                <w:sz w:val="21"/>
                <w:szCs w:val="21"/>
              </w:rPr>
              <w:t>2</w:t>
            </w: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6" w:type="pct"/>
            <w:noWrap w:val="0"/>
            <w:vAlign w:val="center"/>
          </w:tcPr>
          <w:p w14:paraId="708E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计算机系统认知能力</w:t>
            </w:r>
          </w:p>
        </w:tc>
        <w:tc>
          <w:tcPr>
            <w:tcW w:w="3257" w:type="pct"/>
            <w:noWrap w:val="0"/>
            <w:vAlign w:val="top"/>
          </w:tcPr>
          <w:p w14:paraId="058D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8A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noWrap w:val="0"/>
            <w:vAlign w:val="center"/>
          </w:tcPr>
          <w:p w14:paraId="6E85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6" w:type="pct"/>
            <w:noWrap w:val="0"/>
            <w:vAlign w:val="center"/>
          </w:tcPr>
          <w:p w14:paraId="7D5A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自主学习能力</w:t>
            </w:r>
          </w:p>
        </w:tc>
        <w:tc>
          <w:tcPr>
            <w:tcW w:w="3257" w:type="pct"/>
            <w:noWrap w:val="0"/>
            <w:vAlign w:val="top"/>
          </w:tcPr>
          <w:p w14:paraId="7536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EC3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  <w:noWrap w:val="0"/>
            <w:vAlign w:val="center"/>
          </w:tcPr>
          <w:p w14:paraId="31C1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6" w:type="pct"/>
            <w:noWrap w:val="0"/>
            <w:vAlign w:val="center"/>
          </w:tcPr>
          <w:p w14:paraId="1140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课程思政目标</w:t>
            </w:r>
          </w:p>
        </w:tc>
        <w:tc>
          <w:tcPr>
            <w:tcW w:w="3257" w:type="pct"/>
            <w:noWrap w:val="0"/>
            <w:vAlign w:val="top"/>
          </w:tcPr>
          <w:p w14:paraId="0FE0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4FF17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60" w:lineRule="auto"/>
        <w:ind w:firstLine="562" w:firstLineChars="200"/>
        <w:rPr>
          <w:rFonts w:hint="eastAsia" w:ascii="黑体" w:hAnsi="黑体" w:eastAsia="黑体" w:cs="Times New Roman"/>
          <w:b/>
          <w:sz w:val="28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8"/>
          <w:szCs w:val="32"/>
        </w:rPr>
        <w:t>、课程目标与毕业要求指标点的</w:t>
      </w: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支撑</w:t>
      </w:r>
      <w:r>
        <w:rPr>
          <w:rFonts w:hint="eastAsia" w:ascii="黑体" w:hAnsi="黑体" w:eastAsia="黑体" w:cs="Times New Roman"/>
          <w:b/>
          <w:sz w:val="28"/>
          <w:szCs w:val="32"/>
        </w:rPr>
        <w:t>关系</w:t>
      </w:r>
    </w:p>
    <w:tbl>
      <w:tblPr>
        <w:tblStyle w:val="5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741"/>
        <w:gridCol w:w="747"/>
        <w:gridCol w:w="769"/>
        <w:gridCol w:w="747"/>
        <w:gridCol w:w="771"/>
      </w:tblGrid>
      <w:tr w14:paraId="1A22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414" w:type="pct"/>
            <w:vMerge w:val="restart"/>
            <w:noWrap w:val="0"/>
            <w:vAlign w:val="center"/>
          </w:tcPr>
          <w:p w14:paraId="0E20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指标点</w:t>
            </w:r>
          </w:p>
          <w:p w14:paraId="2174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编  号</w:t>
            </w:r>
          </w:p>
        </w:tc>
        <w:tc>
          <w:tcPr>
            <w:tcW w:w="2797" w:type="pct"/>
            <w:vMerge w:val="restart"/>
            <w:noWrap w:val="0"/>
            <w:vAlign w:val="center"/>
          </w:tcPr>
          <w:p w14:paraId="4421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毕业要求指标点</w:t>
            </w:r>
          </w:p>
        </w:tc>
        <w:tc>
          <w:tcPr>
            <w:tcW w:w="1788" w:type="pct"/>
            <w:gridSpan w:val="4"/>
            <w:noWrap w:val="0"/>
            <w:vAlign w:val="center"/>
          </w:tcPr>
          <w:p w14:paraId="5160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课程目标</w:t>
            </w:r>
          </w:p>
        </w:tc>
      </w:tr>
      <w:tr w14:paraId="2284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414" w:type="pct"/>
            <w:vMerge w:val="continue"/>
            <w:noWrap w:val="0"/>
            <w:vAlign w:val="center"/>
          </w:tcPr>
          <w:p w14:paraId="577C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pct"/>
            <w:vMerge w:val="continue"/>
            <w:noWrap w:val="0"/>
            <w:vAlign w:val="center"/>
          </w:tcPr>
          <w:p w14:paraId="45A1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5F41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453" w:type="pct"/>
            <w:noWrap w:val="0"/>
            <w:vAlign w:val="center"/>
          </w:tcPr>
          <w:p w14:paraId="4BFB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440" w:type="pct"/>
            <w:noWrap w:val="0"/>
            <w:vAlign w:val="center"/>
          </w:tcPr>
          <w:p w14:paraId="6F69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454" w:type="pct"/>
            <w:noWrap w:val="0"/>
            <w:vAlign w:val="center"/>
          </w:tcPr>
          <w:p w14:paraId="5442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）</w:t>
            </w:r>
          </w:p>
        </w:tc>
      </w:tr>
      <w:tr w14:paraId="5AFE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pct"/>
            <w:noWrap w:val="0"/>
            <w:vAlign w:val="center"/>
          </w:tcPr>
          <w:p w14:paraId="3BEB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pct"/>
            <w:noWrap w:val="0"/>
            <w:vAlign w:val="top"/>
          </w:tcPr>
          <w:p w14:paraId="6398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527A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 w14:paraId="6C6E4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5DEF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7567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</w:tr>
      <w:tr w14:paraId="5539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 w14:paraId="0E3C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pct"/>
            <w:noWrap w:val="0"/>
            <w:vAlign w:val="top"/>
          </w:tcPr>
          <w:p w14:paraId="508C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4C50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BA7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6F85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51FF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</w:tr>
      <w:tr w14:paraId="5241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 w14:paraId="6EDA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pct"/>
            <w:noWrap w:val="0"/>
            <w:vAlign w:val="top"/>
          </w:tcPr>
          <w:p w14:paraId="71C3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3296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C1C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60DA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1616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</w:tr>
      <w:tr w14:paraId="23E0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noWrap w:val="0"/>
            <w:vAlign w:val="center"/>
          </w:tcPr>
          <w:p w14:paraId="43FE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7" w:type="pct"/>
            <w:noWrap w:val="0"/>
            <w:vAlign w:val="top"/>
          </w:tcPr>
          <w:p w14:paraId="4A052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51A9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0F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noWrap w:val="0"/>
            <w:vAlign w:val="center"/>
          </w:tcPr>
          <w:p w14:paraId="2AD1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4701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3B1CE7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firstLine="562" w:firstLineChars="200"/>
        <w:rPr>
          <w:rFonts w:hint="eastAsia" w:ascii="黑体" w:hAnsi="黑体" w:eastAsia="黑体" w:cs="Times New Roman"/>
          <w:b/>
          <w:sz w:val="28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b/>
          <w:sz w:val="28"/>
          <w:szCs w:val="32"/>
        </w:rPr>
        <w:t>课程目标与</w:t>
      </w: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教学内容</w:t>
      </w:r>
      <w:r>
        <w:rPr>
          <w:rFonts w:hint="eastAsia" w:ascii="黑体" w:hAnsi="黑体" w:eastAsia="黑体" w:cs="Times New Roman"/>
          <w:b/>
          <w:sz w:val="28"/>
          <w:szCs w:val="32"/>
        </w:rPr>
        <w:t>的</w:t>
      </w: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支撑</w:t>
      </w:r>
      <w:r>
        <w:rPr>
          <w:rFonts w:hint="eastAsia" w:ascii="黑体" w:hAnsi="黑体" w:eastAsia="黑体" w:cs="Times New Roman"/>
          <w:b/>
          <w:sz w:val="28"/>
          <w:szCs w:val="32"/>
        </w:rPr>
        <w:t>关系</w:t>
      </w:r>
    </w:p>
    <w:p w14:paraId="48DAE8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outlineLvl w:val="1"/>
        <w:rPr>
          <w:rFonts w:hint="eastAsia" w:ascii="黑体" w:hAnsi="黑体" w:eastAsia="黑体" w:cs="Times New Roman"/>
          <w:b/>
          <w:sz w:val="28"/>
          <w:szCs w:val="32"/>
        </w:rPr>
      </w:pPr>
      <w:bookmarkStart w:id="3" w:name="_Toc25895"/>
      <w:bookmarkStart w:id="4" w:name="_Toc11275"/>
      <w:r>
        <w:rPr>
          <w:rFonts w:hint="eastAsia" w:ascii="黑体" w:hAnsi="黑体" w:eastAsia="黑体" w:cs="Times New Roman"/>
          <w:b/>
          <w:sz w:val="24"/>
          <w:szCs w:val="28"/>
          <w:lang w:val="en-US" w:eastAsia="zh-CN"/>
        </w:rPr>
        <w:t>1.课程目标与理论教学支撑关系</w:t>
      </w:r>
      <w:bookmarkEnd w:id="3"/>
      <w:bookmarkEnd w:id="4"/>
    </w:p>
    <w:tbl>
      <w:tblPr>
        <w:tblStyle w:val="5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3517"/>
        <w:gridCol w:w="544"/>
        <w:gridCol w:w="3108"/>
        <w:gridCol w:w="927"/>
        <w:gridCol w:w="472"/>
      </w:tblGrid>
      <w:tr w14:paraId="4BFD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</w:t>
            </w:r>
          </w:p>
          <w:p w14:paraId="7D57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号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知识点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</w:p>
          <w:p w14:paraId="7639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产出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教学方法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课程</w:t>
            </w:r>
          </w:p>
          <w:p w14:paraId="61C7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目标</w:t>
            </w:r>
          </w:p>
        </w:tc>
      </w:tr>
      <w:tr w14:paraId="11BA7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AA434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354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2F8A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0DBB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30E31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A397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21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1094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F1A65"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7BA2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3C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B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14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9134E">
            <w:pPr>
              <w:jc w:val="both"/>
              <w:rPr>
                <w:rFonts w:hint="eastAsia" w:ascii="仿宋_GB2312" w:hAnsi="仿宋_GB2312" w:eastAsia="仿宋_GB2312" w:cs="仿宋_GB2312"/>
                <w:lang w:val="en-US" w:eastAsia="zh-Hans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C37A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3B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 w14:paraId="1FB74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77D9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6D5A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F4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604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2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38E1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6B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88F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7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74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1F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387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1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58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4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468E3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firstLine="562" w:firstLineChars="200"/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六、课程考核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54"/>
        <w:gridCol w:w="1323"/>
        <w:gridCol w:w="2594"/>
        <w:gridCol w:w="1209"/>
        <w:gridCol w:w="1197"/>
      </w:tblGrid>
      <w:tr w14:paraId="2651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1" w:type="pct"/>
            <w:vMerge w:val="restart"/>
            <w:noWrap w:val="0"/>
            <w:vAlign w:val="center"/>
          </w:tcPr>
          <w:p w14:paraId="03A1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1"/>
                <w:szCs w:val="21"/>
                <w:lang w:val="en-US" w:eastAsia="zh-CN"/>
              </w:rPr>
              <w:t>课程</w:t>
            </w:r>
          </w:p>
          <w:p w14:paraId="3DE1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3745" w:type="pct"/>
            <w:gridSpan w:val="4"/>
            <w:noWrap w:val="0"/>
            <w:vAlign w:val="center"/>
          </w:tcPr>
          <w:p w14:paraId="7E26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分项成绩比例（%）</w:t>
            </w:r>
          </w:p>
        </w:tc>
        <w:tc>
          <w:tcPr>
            <w:tcW w:w="702" w:type="pct"/>
            <w:vMerge w:val="restart"/>
            <w:noWrap w:val="0"/>
            <w:vAlign w:val="center"/>
          </w:tcPr>
          <w:p w14:paraId="686E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成绩比例</w:t>
            </w:r>
          </w:p>
          <w:p w14:paraId="6301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（%）</w:t>
            </w:r>
          </w:p>
        </w:tc>
      </w:tr>
      <w:tr w14:paraId="23F8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" w:type="pct"/>
            <w:vMerge w:val="continue"/>
            <w:noWrap w:val="0"/>
            <w:vAlign w:val="center"/>
          </w:tcPr>
          <w:p w14:paraId="4741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 w14:paraId="5374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77" w:type="pct"/>
            <w:noWrap w:val="0"/>
            <w:vAlign w:val="center"/>
          </w:tcPr>
          <w:p w14:paraId="7CD0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课内研讨</w:t>
            </w:r>
          </w:p>
        </w:tc>
        <w:tc>
          <w:tcPr>
            <w:tcW w:w="1522" w:type="pct"/>
            <w:noWrap w:val="0"/>
            <w:vAlign w:val="center"/>
          </w:tcPr>
          <w:p w14:paraId="2307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课程思政</w:t>
            </w:r>
          </w:p>
        </w:tc>
        <w:tc>
          <w:tcPr>
            <w:tcW w:w="709" w:type="pct"/>
            <w:noWrap w:val="0"/>
            <w:vAlign w:val="center"/>
          </w:tcPr>
          <w:p w14:paraId="4DBE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702" w:type="pct"/>
            <w:vMerge w:val="continue"/>
            <w:noWrap w:val="0"/>
            <w:vAlign w:val="center"/>
          </w:tcPr>
          <w:p w14:paraId="0A00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F5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1" w:type="pct"/>
            <w:noWrap w:val="0"/>
            <w:vAlign w:val="center"/>
          </w:tcPr>
          <w:p w14:paraId="7DCE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736" w:type="pct"/>
            <w:noWrap w:val="0"/>
            <w:vAlign w:val="center"/>
          </w:tcPr>
          <w:p w14:paraId="3449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 w14:paraId="6B74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7945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3747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43F6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5F5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noWrap w:val="0"/>
            <w:vAlign w:val="center"/>
          </w:tcPr>
          <w:p w14:paraId="7EA6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eastAsia="仿宋_GB2312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6" w:type="pct"/>
            <w:noWrap w:val="0"/>
            <w:vAlign w:val="center"/>
          </w:tcPr>
          <w:p w14:paraId="78106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7" w:type="pct"/>
            <w:noWrap w:val="0"/>
            <w:vAlign w:val="center"/>
          </w:tcPr>
          <w:p w14:paraId="2010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5047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50FC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760D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DF7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noWrap w:val="0"/>
            <w:vAlign w:val="center"/>
          </w:tcPr>
          <w:p w14:paraId="68FB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eastAsia="仿宋_GB2312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6" w:type="pct"/>
            <w:noWrap w:val="0"/>
            <w:vAlign w:val="center"/>
          </w:tcPr>
          <w:p w14:paraId="4B1B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7" w:type="pct"/>
            <w:noWrap w:val="0"/>
            <w:vAlign w:val="center"/>
          </w:tcPr>
          <w:p w14:paraId="4045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6A37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66F6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4118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EEE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noWrap w:val="0"/>
            <w:vAlign w:val="center"/>
          </w:tcPr>
          <w:p w14:paraId="6328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6" w:type="pct"/>
            <w:noWrap w:val="0"/>
            <w:vAlign w:val="center"/>
          </w:tcPr>
          <w:p w14:paraId="3333F71C">
            <w:pPr>
              <w:jc w:val="center"/>
              <w:rPr>
                <w:color w:val="auto"/>
              </w:rPr>
            </w:pPr>
          </w:p>
        </w:tc>
        <w:tc>
          <w:tcPr>
            <w:tcW w:w="777" w:type="pct"/>
            <w:noWrap w:val="0"/>
            <w:vAlign w:val="center"/>
          </w:tcPr>
          <w:p w14:paraId="4AF1D0E0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231DD41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14143C2C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42C36061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58B4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noWrap w:val="0"/>
            <w:vAlign w:val="center"/>
          </w:tcPr>
          <w:p w14:paraId="0320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6" w:type="pct"/>
            <w:noWrap w:val="0"/>
            <w:vAlign w:val="center"/>
          </w:tcPr>
          <w:p w14:paraId="39296BB0">
            <w:pPr>
              <w:jc w:val="center"/>
              <w:rPr>
                <w:color w:val="auto"/>
              </w:rPr>
            </w:pPr>
          </w:p>
        </w:tc>
        <w:tc>
          <w:tcPr>
            <w:tcW w:w="777" w:type="pct"/>
            <w:noWrap w:val="0"/>
            <w:vAlign w:val="center"/>
          </w:tcPr>
          <w:p w14:paraId="4BCBA993">
            <w:pPr>
              <w:jc w:val="center"/>
              <w:rPr>
                <w:color w:val="auto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3FB6260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33E3B62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A5724B7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5632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pct"/>
            <w:noWrap w:val="0"/>
            <w:vAlign w:val="center"/>
          </w:tcPr>
          <w:p w14:paraId="5537F2A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 计</w:t>
            </w:r>
          </w:p>
        </w:tc>
        <w:tc>
          <w:tcPr>
            <w:tcW w:w="736" w:type="pct"/>
            <w:noWrap w:val="0"/>
            <w:vAlign w:val="center"/>
          </w:tcPr>
          <w:p w14:paraId="65353784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777" w:type="pct"/>
            <w:noWrap w:val="0"/>
            <w:vAlign w:val="center"/>
          </w:tcPr>
          <w:p w14:paraId="2F52D425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center"/>
          </w:tcPr>
          <w:p w14:paraId="5E593E8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12E41871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A22320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</w:tbl>
    <w:p w14:paraId="244DE4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562" w:firstLineChars="200"/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七、考核标准</w:t>
      </w:r>
    </w:p>
    <w:p w14:paraId="525524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outlineLvl w:val="1"/>
        <w:rPr>
          <w:rFonts w:hint="default" w:ascii="黑体" w:hAnsi="黑体" w:eastAsia="黑体" w:cs="Times New Roman"/>
          <w:b/>
          <w:sz w:val="24"/>
          <w:szCs w:val="24"/>
          <w:lang w:val="en-US" w:eastAsia="zh-CN"/>
        </w:rPr>
      </w:pPr>
      <w:bookmarkStart w:id="5" w:name="_Toc31048"/>
      <w:bookmarkStart w:id="6" w:name="_Toc9442"/>
      <w:r>
        <w:rPr>
          <w:rFonts w:hint="eastAsia" w:ascii="黑体" w:hAnsi="黑体" w:eastAsia="黑体" w:cs="Times New Roman"/>
          <w:b/>
          <w:sz w:val="24"/>
          <w:szCs w:val="28"/>
          <w:lang w:val="en-US" w:eastAsia="zh-CN"/>
        </w:rPr>
        <w:t>1.课程考核标准</w:t>
      </w:r>
      <w:bookmarkEnd w:id="5"/>
      <w:bookmarkEnd w:id="6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57"/>
        <w:gridCol w:w="1591"/>
        <w:gridCol w:w="1650"/>
        <w:gridCol w:w="1485"/>
        <w:gridCol w:w="1459"/>
      </w:tblGrid>
      <w:tr w14:paraId="505D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Merge w:val="restart"/>
            <w:vAlign w:val="center"/>
          </w:tcPr>
          <w:p w14:paraId="02FF2C0F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</w:t>
            </w:r>
          </w:p>
          <w:p w14:paraId="6D162FA7"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目标</w:t>
            </w:r>
          </w:p>
        </w:tc>
        <w:tc>
          <w:tcPr>
            <w:tcW w:w="4600" w:type="pct"/>
            <w:gridSpan w:val="5"/>
            <w:vAlign w:val="center"/>
          </w:tcPr>
          <w:p w14:paraId="2D97A1E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标准</w:t>
            </w:r>
          </w:p>
        </w:tc>
      </w:tr>
      <w:tr w14:paraId="3ED5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Merge w:val="continue"/>
            <w:vAlign w:val="center"/>
          </w:tcPr>
          <w:p w14:paraId="378FBDD2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0C092DE9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优  秀</w:t>
            </w:r>
          </w:p>
          <w:p w14:paraId="0A13F8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100-85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</w:p>
        </w:tc>
        <w:tc>
          <w:tcPr>
            <w:tcW w:w="933" w:type="pct"/>
            <w:vAlign w:val="center"/>
          </w:tcPr>
          <w:p w14:paraId="68F11753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良  好</w:t>
            </w:r>
          </w:p>
          <w:p w14:paraId="1A79580C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84-75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</w:p>
        </w:tc>
        <w:tc>
          <w:tcPr>
            <w:tcW w:w="968" w:type="pct"/>
            <w:vAlign w:val="center"/>
          </w:tcPr>
          <w:p w14:paraId="2B4FD69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 等</w:t>
            </w:r>
          </w:p>
          <w:p w14:paraId="0795D96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74-65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</w:p>
        </w:tc>
        <w:tc>
          <w:tcPr>
            <w:tcW w:w="871" w:type="pct"/>
            <w:vAlign w:val="center"/>
          </w:tcPr>
          <w:p w14:paraId="4F44B371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 格</w:t>
            </w:r>
          </w:p>
          <w:p w14:paraId="7B59096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64-60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</w:p>
        </w:tc>
        <w:tc>
          <w:tcPr>
            <w:tcW w:w="855" w:type="pct"/>
            <w:vAlign w:val="center"/>
          </w:tcPr>
          <w:p w14:paraId="2E4D9CE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不合格</w:t>
            </w:r>
          </w:p>
          <w:p w14:paraId="1F0EF9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59-0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）</w:t>
            </w:r>
          </w:p>
        </w:tc>
      </w:tr>
      <w:tr w14:paraId="3BD4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 w14:paraId="728CEDF7"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（1）</w:t>
            </w:r>
          </w:p>
        </w:tc>
        <w:tc>
          <w:tcPr>
            <w:tcW w:w="972" w:type="pct"/>
          </w:tcPr>
          <w:p w14:paraId="49BBE417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933" w:type="pct"/>
          </w:tcPr>
          <w:p w14:paraId="40C16DEA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68" w:type="pct"/>
          </w:tcPr>
          <w:p w14:paraId="29576791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71" w:type="pct"/>
          </w:tcPr>
          <w:p w14:paraId="32703A10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pct"/>
          </w:tcPr>
          <w:p w14:paraId="4CD7904B"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D23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BE81"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BEB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333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6BE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303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A0D7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EA3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F59D"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B01B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5488C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203E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CFD55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F1BB0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D9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B011">
            <w:pPr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548E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宋体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F5F1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63EBF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41D8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08E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774A7BB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315" w:leftChars="150" w:firstLine="326" w:firstLineChars="116"/>
        <w:outlineLvl w:val="0"/>
        <w:rPr>
          <w:rFonts w:hint="default" w:ascii="黑体" w:hAnsi="黑体" w:eastAsia="黑体" w:cs="Times New Roman"/>
          <w:b/>
          <w:sz w:val="28"/>
          <w:szCs w:val="32"/>
          <w:lang w:val="en-US" w:eastAsia="zh-CN"/>
        </w:rPr>
      </w:pPr>
      <w:bookmarkStart w:id="7" w:name="_Toc18108"/>
      <w:bookmarkStart w:id="8" w:name="_Toc8409"/>
      <w:r>
        <w:rPr>
          <w:rFonts w:hint="eastAsia" w:ascii="黑体" w:hAnsi="黑体" w:eastAsia="黑体" w:cs="Times New Roman"/>
          <w:b/>
          <w:sz w:val="28"/>
          <w:szCs w:val="32"/>
          <w:lang w:val="en-US" w:eastAsia="zh-CN"/>
        </w:rPr>
        <w:t>八、课程资源</w:t>
      </w:r>
      <w:bookmarkEnd w:id="7"/>
      <w:bookmarkEnd w:id="8"/>
    </w:p>
    <w:p w14:paraId="33542AB3">
      <w:pPr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  <w:br w:type="page"/>
      </w:r>
    </w:p>
    <w:p w14:paraId="7D4DDE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5B9F"/>
    <w:rsid w:val="54EB4860"/>
    <w:rsid w:val="6A2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2025-06-11T00:58:00Z</dcterms:created>
  <dc:creator>C`est  la  vie、</dc:creator>
  <cp:lastModifiedBy>C`est  la  vie、</cp:lastModifiedBy>
  <dcterms:modified xsi:type="dcterms:W3CDTF">2025-06-11T02:15:07Z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1A1FE3B680CD483695C578240FAF9D2F_13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