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ADF06">
      <w:pPr>
        <w:rPr>
          <w:rFonts w:hint="eastAsia" w:ascii="华文中宋" w:hAnsi="华文中宋" w:eastAsia="华文中宋" w:cs="华文中宋"/>
          <w:sz w:val="48"/>
          <w:szCs w:val="48"/>
        </w:rPr>
      </w:pPr>
    </w:p>
    <w:p w14:paraId="5C3B989C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</w:p>
    <w:p w14:paraId="32350F33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  <w:r>
        <w:rPr>
          <w:rFonts w:hint="eastAsia" w:ascii="华文中宋" w:hAnsi="华文中宋" w:eastAsia="华文中宋" w:cs="黑体"/>
          <w:b/>
          <w:bCs/>
          <w:sz w:val="48"/>
          <w:szCs w:val="48"/>
        </w:rPr>
        <w:t>沈阳科技学院</w:t>
      </w:r>
    </w:p>
    <w:p w14:paraId="0BB0B8D9">
      <w:pPr>
        <w:spacing w:line="360" w:lineRule="auto"/>
        <w:jc w:val="center"/>
        <w:rPr>
          <w:rFonts w:hint="eastAsia" w:ascii="华文中宋" w:hAnsi="华文中宋" w:eastAsia="华文中宋" w:cs="黑体"/>
          <w:b/>
          <w:bCs/>
          <w:sz w:val="48"/>
          <w:szCs w:val="48"/>
        </w:rPr>
      </w:pPr>
      <w:r>
        <w:rPr>
          <w:rFonts w:hint="eastAsia" w:ascii="华文中宋" w:hAnsi="华文中宋" w:eastAsia="华文中宋" w:cs="黑体"/>
          <w:b/>
          <w:bCs/>
          <w:sz w:val="48"/>
          <w:szCs w:val="48"/>
        </w:rPr>
        <w:t>“课程思政”示范课程建设申报书</w:t>
      </w:r>
    </w:p>
    <w:p w14:paraId="7D5E3B61">
      <w:pPr>
        <w:rPr>
          <w:rFonts w:hint="eastAsia" w:ascii="华文中宋" w:hAnsi="华文中宋" w:eastAsia="华文中宋" w:cs="华文中宋"/>
          <w:sz w:val="48"/>
          <w:szCs w:val="4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6625"/>
      </w:tblGrid>
      <w:tr w14:paraId="479F7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05" w:type="dxa"/>
            <w:vAlign w:val="bottom"/>
          </w:tcPr>
          <w:p w14:paraId="274EED20">
            <w:pPr>
              <w:pStyle w:val="5"/>
              <w:spacing w:line="240" w:lineRule="auto"/>
              <w:ind w:right="-96" w:firstLine="0" w:firstLineChars="0"/>
              <w:jc w:val="right"/>
              <w:rPr>
                <w:rFonts w:hint="eastAsia" w:ascii="黑体" w:hAnsi="黑体" w:eastAsia="黑体"/>
                <w:kern w:val="2"/>
                <w:sz w:val="32"/>
                <w:szCs w:val="30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课程名称：</w:t>
            </w:r>
          </w:p>
        </w:tc>
        <w:tc>
          <w:tcPr>
            <w:tcW w:w="6625" w:type="dxa"/>
            <w:tcBorders>
              <w:bottom w:val="single" w:color="auto" w:sz="4" w:space="0"/>
            </w:tcBorders>
            <w:vAlign w:val="center"/>
          </w:tcPr>
          <w:p w14:paraId="5ECAB9B3">
            <w:pPr>
              <w:pStyle w:val="5"/>
              <w:spacing w:line="520" w:lineRule="exact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30"/>
                <w:szCs w:val="30"/>
              </w:rPr>
            </w:pPr>
          </w:p>
        </w:tc>
      </w:tr>
      <w:tr w14:paraId="54384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05" w:type="dxa"/>
            <w:vAlign w:val="bottom"/>
          </w:tcPr>
          <w:p w14:paraId="675C986F">
            <w:pPr>
              <w:pStyle w:val="5"/>
              <w:spacing w:line="240" w:lineRule="auto"/>
              <w:ind w:right="-96" w:firstLine="0" w:firstLineChars="0"/>
              <w:jc w:val="right"/>
              <w:rPr>
                <w:rFonts w:hint="eastAsia" w:ascii="黑体" w:hAnsi="黑体" w:eastAsia="黑体"/>
                <w:kern w:val="2"/>
                <w:sz w:val="32"/>
                <w:szCs w:val="30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申</w:t>
            </w:r>
            <w:r>
              <w:rPr>
                <w:rFonts w:ascii="黑体" w:hAnsi="黑体" w:eastAsia="黑体"/>
                <w:kern w:val="2"/>
                <w:sz w:val="32"/>
                <w:szCs w:val="30"/>
              </w:rPr>
              <w:t xml:space="preserve"> </w:t>
            </w: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报</w:t>
            </w:r>
            <w:r>
              <w:rPr>
                <w:rFonts w:ascii="黑体" w:hAnsi="黑体" w:eastAsia="黑体"/>
                <w:kern w:val="2"/>
                <w:sz w:val="32"/>
                <w:szCs w:val="30"/>
              </w:rPr>
              <w:t xml:space="preserve"> </w:t>
            </w: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人：</w:t>
            </w:r>
          </w:p>
        </w:tc>
        <w:tc>
          <w:tcPr>
            <w:tcW w:w="6625" w:type="dxa"/>
            <w:tcBorders>
              <w:bottom w:val="single" w:color="auto" w:sz="4" w:space="0"/>
            </w:tcBorders>
            <w:vAlign w:val="center"/>
          </w:tcPr>
          <w:p w14:paraId="7C42A063">
            <w:pPr>
              <w:pStyle w:val="5"/>
              <w:spacing w:line="520" w:lineRule="exact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30"/>
                <w:szCs w:val="30"/>
              </w:rPr>
            </w:pPr>
          </w:p>
        </w:tc>
      </w:tr>
      <w:tr w14:paraId="5A0D8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05" w:type="dxa"/>
            <w:vAlign w:val="bottom"/>
          </w:tcPr>
          <w:p w14:paraId="4CF1DACB">
            <w:pPr>
              <w:pStyle w:val="5"/>
              <w:spacing w:line="240" w:lineRule="auto"/>
              <w:ind w:right="-96" w:firstLine="0" w:firstLineChars="0"/>
              <w:jc w:val="right"/>
              <w:rPr>
                <w:rFonts w:hint="eastAsia" w:ascii="黑体" w:hAnsi="黑体" w:eastAsia="黑体"/>
                <w:kern w:val="2"/>
                <w:sz w:val="32"/>
                <w:szCs w:val="30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联系方式：</w:t>
            </w:r>
          </w:p>
        </w:tc>
        <w:tc>
          <w:tcPr>
            <w:tcW w:w="66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4C7D1D">
            <w:pPr>
              <w:pStyle w:val="5"/>
              <w:spacing w:line="520" w:lineRule="exact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30"/>
                <w:szCs w:val="30"/>
              </w:rPr>
            </w:pPr>
          </w:p>
        </w:tc>
      </w:tr>
      <w:tr w14:paraId="4D00C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05" w:type="dxa"/>
            <w:vAlign w:val="bottom"/>
          </w:tcPr>
          <w:p w14:paraId="06D77DA7">
            <w:pPr>
              <w:pStyle w:val="5"/>
              <w:spacing w:line="240" w:lineRule="auto"/>
              <w:ind w:right="-96" w:firstLine="0" w:firstLineChars="0"/>
              <w:jc w:val="right"/>
              <w:rPr>
                <w:rFonts w:hint="eastAsia" w:ascii="黑体" w:hAnsi="黑体" w:eastAsia="黑体"/>
                <w:kern w:val="2"/>
                <w:sz w:val="32"/>
                <w:szCs w:val="30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0"/>
                <w:lang w:val="en-US" w:eastAsia="zh-CN"/>
              </w:rPr>
              <w:t>所属</w:t>
            </w: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单位：</w:t>
            </w:r>
          </w:p>
        </w:tc>
        <w:tc>
          <w:tcPr>
            <w:tcW w:w="66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A6118D">
            <w:pPr>
              <w:pStyle w:val="5"/>
              <w:spacing w:line="520" w:lineRule="exact"/>
              <w:ind w:right="-95" w:firstLine="0" w:firstLineChars="0"/>
              <w:jc w:val="right"/>
              <w:rPr>
                <w:rFonts w:hint="eastAsia" w:ascii="仿宋_GB2312" w:hAnsi="宋体" w:eastAsia="仿宋_GB2312"/>
                <w:kern w:val="2"/>
                <w:sz w:val="30"/>
                <w:szCs w:val="30"/>
              </w:rPr>
            </w:pPr>
            <w:r>
              <w:rPr>
                <w:rFonts w:ascii="黑体" w:hAnsi="黑体" w:eastAsia="黑体"/>
                <w:kern w:val="2"/>
                <w:sz w:val="32"/>
                <w:szCs w:val="30"/>
              </w:rPr>
              <w:t xml:space="preserve">  </w:t>
            </w: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（公章）</w:t>
            </w:r>
          </w:p>
        </w:tc>
      </w:tr>
      <w:tr w14:paraId="3C2B6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05" w:type="dxa"/>
            <w:vAlign w:val="bottom"/>
          </w:tcPr>
          <w:p w14:paraId="33046637">
            <w:pPr>
              <w:pStyle w:val="5"/>
              <w:spacing w:line="240" w:lineRule="auto"/>
              <w:ind w:right="-96" w:firstLine="0" w:firstLineChars="0"/>
              <w:jc w:val="right"/>
              <w:rPr>
                <w:rFonts w:hint="eastAsia" w:ascii="黑体" w:hAnsi="黑体" w:eastAsia="黑体"/>
                <w:kern w:val="2"/>
                <w:sz w:val="32"/>
                <w:szCs w:val="30"/>
              </w:rPr>
            </w:pPr>
            <w:r>
              <w:rPr>
                <w:rFonts w:hint="eastAsia" w:ascii="黑体" w:hAnsi="黑体" w:eastAsia="黑体"/>
                <w:kern w:val="2"/>
                <w:sz w:val="32"/>
                <w:szCs w:val="30"/>
              </w:rPr>
              <w:t>申报日期：</w:t>
            </w:r>
          </w:p>
        </w:tc>
        <w:tc>
          <w:tcPr>
            <w:tcW w:w="66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495D4C">
            <w:pPr>
              <w:pStyle w:val="5"/>
              <w:spacing w:line="520" w:lineRule="exact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30"/>
                <w:szCs w:val="30"/>
              </w:rPr>
            </w:pPr>
            <w:r>
              <w:rPr>
                <w:rFonts w:hint="eastAsia" w:ascii="黑体" w:eastAsia="黑体" w:cs="黑体"/>
                <w:color w:val="000000"/>
                <w:spacing w:val="10"/>
                <w:sz w:val="28"/>
                <w:szCs w:val="28"/>
                <w:lang w:val="zh-CN"/>
              </w:rPr>
              <w:t>年</w:t>
            </w:r>
            <w:r>
              <w:rPr>
                <w:rFonts w:ascii="黑体" w:eastAsia="黑体" w:cs="黑体"/>
                <w:color w:val="000000"/>
                <w:spacing w:val="10"/>
                <w:sz w:val="28"/>
                <w:szCs w:val="28"/>
                <w:lang w:val="zh-CN"/>
              </w:rPr>
              <w:t xml:space="preserve">     </w:t>
            </w:r>
            <w:r>
              <w:rPr>
                <w:rFonts w:hint="eastAsia" w:ascii="黑体" w:eastAsia="黑体" w:cs="黑体"/>
                <w:color w:val="000000"/>
                <w:spacing w:val="10"/>
                <w:sz w:val="28"/>
                <w:szCs w:val="28"/>
                <w:lang w:val="zh-CN"/>
              </w:rPr>
              <w:t>月</w:t>
            </w:r>
            <w:r>
              <w:rPr>
                <w:rFonts w:ascii="黑体" w:eastAsia="黑体" w:cs="黑体"/>
                <w:color w:val="000000"/>
                <w:spacing w:val="10"/>
                <w:sz w:val="28"/>
                <w:szCs w:val="28"/>
                <w:lang w:val="zh-CN"/>
              </w:rPr>
              <w:t xml:space="preserve">     </w:t>
            </w:r>
            <w:r>
              <w:rPr>
                <w:rFonts w:hint="eastAsia" w:ascii="黑体" w:eastAsia="黑体" w:cs="黑体"/>
                <w:color w:val="000000"/>
                <w:spacing w:val="10"/>
                <w:sz w:val="28"/>
                <w:szCs w:val="28"/>
                <w:lang w:val="zh-CN"/>
              </w:rPr>
              <w:t>日</w:t>
            </w:r>
          </w:p>
        </w:tc>
      </w:tr>
    </w:tbl>
    <w:p w14:paraId="00B4AAFA">
      <w:pPr>
        <w:rPr>
          <w:rFonts w:hint="eastAsia" w:ascii="华文中宋" w:hAnsi="华文中宋" w:eastAsia="华文中宋" w:cs="华文中宋"/>
          <w:sz w:val="48"/>
          <w:szCs w:val="48"/>
        </w:rPr>
      </w:pPr>
    </w:p>
    <w:p w14:paraId="35C9C8D7">
      <w:pPr>
        <w:rPr>
          <w:rFonts w:hint="eastAsia" w:ascii="华文中宋" w:hAnsi="华文中宋" w:eastAsia="华文中宋" w:cs="华文中宋"/>
          <w:sz w:val="48"/>
          <w:szCs w:val="48"/>
        </w:rPr>
      </w:pPr>
    </w:p>
    <w:p w14:paraId="1CA8750F">
      <w:pPr>
        <w:spacing w:line="620" w:lineRule="exact"/>
        <w:ind w:firstLine="560" w:firstLineChars="200"/>
        <w:jc w:val="center"/>
        <w:outlineLvl w:val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教务处制</w:t>
      </w:r>
    </w:p>
    <w:p w14:paraId="11E74E8D">
      <w:pPr>
        <w:spacing w:line="620" w:lineRule="exact"/>
        <w:ind w:firstLine="560" w:firstLineChars="200"/>
        <w:jc w:val="center"/>
        <w:outlineLvl w:val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二〇二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  <w:lang w:eastAsia="zh-CN"/>
        </w:rPr>
        <w:t>六</w:t>
      </w:r>
      <w:r>
        <w:rPr>
          <w:rFonts w:hint="eastAsia" w:ascii="黑体" w:hAnsi="黑体" w:eastAsia="黑体"/>
          <w:sz w:val="28"/>
          <w:szCs w:val="28"/>
        </w:rPr>
        <w:t>月</w:t>
      </w:r>
    </w:p>
    <w:p w14:paraId="1A71DD1B"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CF16841">
      <w:pPr>
        <w:pStyle w:val="5"/>
        <w:spacing w:line="520" w:lineRule="exact"/>
        <w:ind w:right="-95" w:firstLine="0" w:firstLineChars="0"/>
        <w:jc w:val="left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701" w:right="1701" w:bottom="1701" w:left="1701" w:header="851" w:footer="992" w:gutter="0"/>
          <w:cols w:space="425" w:num="1"/>
          <w:titlePg/>
          <w:docGrid w:type="lines" w:linePitch="312" w:charSpace="0"/>
        </w:sectPr>
      </w:pPr>
    </w:p>
    <w:p w14:paraId="35A7F149">
      <w:pPr>
        <w:pStyle w:val="5"/>
        <w:spacing w:line="520" w:lineRule="exact"/>
        <w:ind w:right="-95" w:firstLine="0" w:firstLineChars="0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ascii="黑体" w:hAns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写</w:t>
      </w:r>
      <w:r>
        <w:rPr>
          <w:rFonts w:ascii="黑体" w:hAns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要</w:t>
      </w:r>
      <w:r>
        <w:rPr>
          <w:rFonts w:ascii="黑体" w:hAns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求</w:t>
      </w:r>
    </w:p>
    <w:p w14:paraId="375658CE">
      <w:pPr>
        <w:pStyle w:val="5"/>
        <w:spacing w:line="360" w:lineRule="auto"/>
        <w:ind w:right="-96" w:firstLine="0" w:firstLineChars="0"/>
        <w:jc w:val="left"/>
        <w:rPr>
          <w:rFonts w:ascii="仿宋_GB2312" w:hAnsi="仿宋_GB2312" w:eastAsia="仿宋_GB2312" w:cs="仿宋_GB2312"/>
          <w:sz w:val="28"/>
          <w:szCs w:val="28"/>
        </w:rPr>
      </w:pPr>
    </w:p>
    <w:p w14:paraId="362E82A8">
      <w:pPr>
        <w:pStyle w:val="5"/>
        <w:spacing w:line="360" w:lineRule="auto"/>
        <w:ind w:right="-96" w:firstLine="0" w:firstLineChars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 WORD</w:t>
      </w:r>
      <w:r>
        <w:rPr>
          <w:rFonts w:hint="eastAsia" w:ascii="仿宋_GB2312" w:hAnsi="仿宋_GB2312" w:eastAsia="仿宋_GB2312" w:cs="仿宋_GB2312"/>
          <w:sz w:val="28"/>
          <w:szCs w:val="28"/>
        </w:rPr>
        <w:t>文档格式，四号宋体，</w:t>
      </w:r>
      <w:r>
        <w:rPr>
          <w:rFonts w:ascii="仿宋_GB2312" w:hAnsi="仿宋_GB2312" w:eastAsia="仿宋_GB2312" w:cs="仿宋_GB2312"/>
          <w:sz w:val="28"/>
          <w:szCs w:val="28"/>
        </w:rPr>
        <w:t>1.5</w:t>
      </w:r>
      <w:r>
        <w:rPr>
          <w:rFonts w:hint="eastAsia" w:ascii="仿宋_GB2312" w:hAnsi="仿宋_GB2312" w:eastAsia="仿宋_GB2312" w:cs="仿宋_GB2312"/>
          <w:sz w:val="28"/>
          <w:szCs w:val="28"/>
        </w:rPr>
        <w:t>倍行距；表格各栏目大小必要时可根据内容进行调整，但应注意整体美观，便于阅读。</w:t>
      </w:r>
    </w:p>
    <w:p w14:paraId="236F9068">
      <w:pPr>
        <w:pStyle w:val="5"/>
        <w:spacing w:line="360" w:lineRule="auto"/>
        <w:ind w:right="-96" w:firstLine="0" w:firstLineChars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2. </w:t>
      </w:r>
      <w:r>
        <w:rPr>
          <w:rFonts w:hint="eastAsia" w:ascii="仿宋_GB2312" w:hAnsi="仿宋_GB2312" w:eastAsia="仿宋_GB2312" w:cs="仿宋_GB2312"/>
          <w:sz w:val="28"/>
          <w:szCs w:val="28"/>
        </w:rPr>
        <w:t>如实填写各项，语言表达应准确、完整、严谨。如需另附页说明，需在表格中简述要点。本表栏目未涵盖的内容，需要说明的，请在说明栏中注明。</w:t>
      </w:r>
    </w:p>
    <w:p w14:paraId="7B5A983D">
      <w:pPr>
        <w:pStyle w:val="5"/>
        <w:spacing w:line="360" w:lineRule="auto"/>
        <w:ind w:right="-96" w:firstLine="0" w:firstLineChars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“学科门类</w:t>
      </w:r>
      <w:r>
        <w:rPr>
          <w:rFonts w:ascii="仿宋_GB2312" w:hAnsi="仿宋_GB2312" w:eastAsia="仿宋_GB2312" w:cs="仿宋_GB2312"/>
          <w:sz w:val="28"/>
          <w:szCs w:val="28"/>
        </w:rPr>
        <w:t>/</w:t>
      </w:r>
      <w:r>
        <w:rPr>
          <w:rFonts w:hint="eastAsia" w:ascii="仿宋_GB2312" w:hAnsi="仿宋_GB2312" w:eastAsia="仿宋_GB2312" w:cs="仿宋_GB2312"/>
          <w:sz w:val="28"/>
          <w:szCs w:val="28"/>
        </w:rPr>
        <w:t>专业大类代码”和“一级学科</w:t>
      </w:r>
      <w:r>
        <w:rPr>
          <w:rFonts w:ascii="仿宋_GB2312" w:hAnsi="仿宋_GB2312" w:eastAsia="仿宋_GB2312" w:cs="仿宋_GB2312"/>
          <w:sz w:val="28"/>
          <w:szCs w:val="28"/>
        </w:rPr>
        <w:t>/</w:t>
      </w:r>
      <w:r>
        <w:rPr>
          <w:rFonts w:hint="eastAsia" w:ascii="仿宋_GB2312" w:hAnsi="仿宋_GB2312" w:eastAsia="仿宋_GB2312" w:cs="仿宋_GB2312"/>
          <w:sz w:val="28"/>
          <w:szCs w:val="28"/>
        </w:rPr>
        <w:t>专业类代码”请规范填写。没有对应具体学科专业的课程，请分别填写“</w:t>
      </w:r>
      <w:r>
        <w:rPr>
          <w:rFonts w:ascii="仿宋_GB2312" w:hAnsi="仿宋_GB2312" w:eastAsia="仿宋_GB2312" w:cs="仿宋_GB2312"/>
          <w:sz w:val="28"/>
          <w:szCs w:val="28"/>
        </w:rPr>
        <w:t>00</w:t>
      </w:r>
      <w:r>
        <w:rPr>
          <w:rFonts w:hint="eastAsia" w:ascii="仿宋_GB2312" w:hAnsi="仿宋_GB2312" w:eastAsia="仿宋_GB2312" w:cs="仿宋_GB2312"/>
          <w:sz w:val="28"/>
          <w:szCs w:val="28"/>
        </w:rPr>
        <w:t>”和“</w:t>
      </w:r>
      <w:r>
        <w:rPr>
          <w:rFonts w:ascii="仿宋_GB2312" w:hAnsi="仿宋_GB2312" w:eastAsia="仿宋_GB2312" w:cs="仿宋_GB2312"/>
          <w:sz w:val="28"/>
          <w:szCs w:val="28"/>
        </w:rPr>
        <w:t>0000</w:t>
      </w:r>
      <w:r>
        <w:rPr>
          <w:rFonts w:hint="eastAsia" w:ascii="仿宋_GB2312" w:hAnsi="仿宋_GB2312" w:eastAsia="仿宋_GB2312" w:cs="仿宋_GB2312"/>
          <w:sz w:val="28"/>
          <w:szCs w:val="28"/>
        </w:rPr>
        <w:t>”。</w:t>
      </w:r>
    </w:p>
    <w:p w14:paraId="2D9BCDB6">
      <w:pPr>
        <w:widowControl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4.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申报课程可由一名教师讲授，也可由教学团队共同讲授。</w:t>
      </w:r>
    </w:p>
    <w:p w14:paraId="74755CE6">
      <w:pPr>
        <w:spacing w:line="480" w:lineRule="auto"/>
        <w:ind w:right="25" w:rightChars="12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5.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申报书打印时无须打印本页要求。</w:t>
      </w:r>
    </w:p>
    <w:p w14:paraId="3A53381F">
      <w:pPr>
        <w:pStyle w:val="5"/>
        <w:spacing w:line="360" w:lineRule="auto"/>
        <w:ind w:right="-96" w:firstLine="0" w:firstLineChars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174C65C">
      <w:pPr>
        <w:pStyle w:val="5"/>
        <w:spacing w:line="360" w:lineRule="auto"/>
        <w:ind w:right="-96" w:firstLine="0" w:firstLineChars="0"/>
        <w:jc w:val="left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4" w:type="first"/>
          <w:footerReference r:id="rId3" w:type="default"/>
          <w:pgSz w:w="11906" w:h="16838"/>
          <w:pgMar w:top="1701" w:right="1701" w:bottom="1701" w:left="1701" w:header="851" w:footer="992" w:gutter="0"/>
          <w:pgNumType w:start="1"/>
          <w:cols w:space="425" w:num="1"/>
          <w:docGrid w:type="lines" w:linePitch="312" w:charSpace="0"/>
        </w:sectPr>
      </w:pPr>
    </w:p>
    <w:p w14:paraId="00C68463">
      <w:pPr>
        <w:pStyle w:val="5"/>
        <w:spacing w:line="520" w:lineRule="exact"/>
        <w:ind w:right="-95" w:firstLine="0" w:firstLineChars="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一、课程基本信息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344"/>
        <w:gridCol w:w="487"/>
        <w:gridCol w:w="1588"/>
        <w:gridCol w:w="2573"/>
      </w:tblGrid>
      <w:tr w14:paraId="44F1E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5A96C068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课程名称</w:t>
            </w:r>
          </w:p>
        </w:tc>
        <w:tc>
          <w:tcPr>
            <w:tcW w:w="6992" w:type="dxa"/>
            <w:gridSpan w:val="4"/>
            <w:vAlign w:val="center"/>
          </w:tcPr>
          <w:p w14:paraId="44550698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</w:p>
        </w:tc>
      </w:tr>
      <w:tr w14:paraId="2895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43A69C0B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课</w:t>
            </w:r>
            <w:r>
              <w:rPr>
                <w:rFonts w:ascii="仿宋_GB2312" w:hAnsi="宋体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程</w:t>
            </w:r>
            <w:r>
              <w:rPr>
                <w:rFonts w:ascii="仿宋_GB2312" w:hAnsi="宋体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号</w:t>
            </w:r>
          </w:p>
        </w:tc>
        <w:tc>
          <w:tcPr>
            <w:tcW w:w="2831" w:type="dxa"/>
            <w:gridSpan w:val="2"/>
            <w:vAlign w:val="center"/>
          </w:tcPr>
          <w:p w14:paraId="0396251E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5DB88502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学分</w:t>
            </w:r>
            <w:r>
              <w:rPr>
                <w:rFonts w:ascii="仿宋_GB2312" w:hAnsi="宋体" w:eastAsia="仿宋_GB2312"/>
                <w:kern w:val="2"/>
                <w:sz w:val="28"/>
                <w:szCs w:val="28"/>
              </w:rPr>
              <w:t>/</w:t>
            </w: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学时</w:t>
            </w:r>
          </w:p>
        </w:tc>
        <w:tc>
          <w:tcPr>
            <w:tcW w:w="2573" w:type="dxa"/>
            <w:vAlign w:val="center"/>
          </w:tcPr>
          <w:p w14:paraId="1D27BDC3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</w:p>
        </w:tc>
      </w:tr>
      <w:tr w14:paraId="3E8A7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6BCB67CF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所属学科门类</w:t>
            </w:r>
            <w:r>
              <w:rPr>
                <w:rFonts w:ascii="仿宋_GB2312" w:hAnsi="宋体" w:eastAsia="仿宋_GB2312"/>
                <w:kern w:val="2"/>
                <w:sz w:val="28"/>
                <w:szCs w:val="28"/>
              </w:rPr>
              <w:t>/</w:t>
            </w:r>
          </w:p>
          <w:p w14:paraId="2374161A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专业大类代码</w:t>
            </w:r>
          </w:p>
        </w:tc>
        <w:tc>
          <w:tcPr>
            <w:tcW w:w="2831" w:type="dxa"/>
            <w:gridSpan w:val="2"/>
            <w:vAlign w:val="center"/>
          </w:tcPr>
          <w:p w14:paraId="3B453E5A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46FFF900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一级学科</w:t>
            </w:r>
            <w:r>
              <w:rPr>
                <w:rFonts w:ascii="仿宋_GB2312" w:hAnsi="宋体" w:eastAsia="仿宋_GB2312"/>
                <w:kern w:val="2"/>
                <w:sz w:val="28"/>
                <w:szCs w:val="28"/>
              </w:rPr>
              <w:t>/</w:t>
            </w: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专业类代码</w:t>
            </w:r>
          </w:p>
        </w:tc>
        <w:tc>
          <w:tcPr>
            <w:tcW w:w="2573" w:type="dxa"/>
            <w:vAlign w:val="center"/>
          </w:tcPr>
          <w:p w14:paraId="79848298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</w:p>
        </w:tc>
      </w:tr>
      <w:tr w14:paraId="6F109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01F5933C">
            <w:pPr>
              <w:spacing w:line="340" w:lineRule="exac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6992" w:type="dxa"/>
            <w:gridSpan w:val="4"/>
            <w:vAlign w:val="center"/>
          </w:tcPr>
          <w:p w14:paraId="13B1176E">
            <w:pPr>
              <w:spacing w:line="340" w:lineRule="exac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[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>]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线下</w:t>
            </w:r>
            <w:r>
              <w:rPr>
                <w:rFonts w:ascii="??_GB2312" w:hAnsi="??_GB2312" w:cs="??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>[  ]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线上</w:t>
            </w:r>
            <w:r>
              <w:rPr>
                <w:rFonts w:ascii="??_GB2312" w:hAnsi="??_GB2312" w:cs="??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>[  ]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线上线下混合式</w:t>
            </w:r>
          </w:p>
        </w:tc>
      </w:tr>
      <w:tr w14:paraId="06DC7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4980DE56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选用教材</w:t>
            </w:r>
          </w:p>
        </w:tc>
        <w:tc>
          <w:tcPr>
            <w:tcW w:w="6992" w:type="dxa"/>
            <w:gridSpan w:val="4"/>
            <w:vAlign w:val="center"/>
          </w:tcPr>
          <w:p w14:paraId="6FE4B944">
            <w:pPr>
              <w:pStyle w:val="5"/>
              <w:snapToGrid w:val="0"/>
              <w:spacing w:line="240" w:lineRule="auto"/>
              <w:ind w:firstLine="0" w:firstLineChars="0"/>
              <w:jc w:val="left"/>
              <w:rPr>
                <w:rFonts w:ascii="宋体"/>
                <w:bCs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bCs/>
                <w:kern w:val="2"/>
                <w:sz w:val="24"/>
                <w:szCs w:val="22"/>
              </w:rPr>
              <w:t>教材名称：</w:t>
            </w:r>
          </w:p>
          <w:p w14:paraId="4ACC0073">
            <w:pPr>
              <w:pStyle w:val="5"/>
              <w:snapToGrid w:val="0"/>
              <w:spacing w:line="240" w:lineRule="auto"/>
              <w:ind w:firstLine="0" w:firstLineChars="0"/>
              <w:jc w:val="left"/>
              <w:rPr>
                <w:rFonts w:ascii="宋体"/>
                <w:bCs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bCs/>
                <w:kern w:val="2"/>
                <w:sz w:val="24"/>
                <w:szCs w:val="22"/>
              </w:rPr>
              <w:t>出</w:t>
            </w:r>
            <w:r>
              <w:rPr>
                <w:rFonts w:ascii="宋体" w:hAnsi="宋体"/>
                <w:bCs/>
                <w:kern w:val="2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/>
                <w:bCs/>
                <w:kern w:val="2"/>
                <w:sz w:val="24"/>
                <w:szCs w:val="22"/>
              </w:rPr>
              <w:t>版</w:t>
            </w:r>
            <w:r>
              <w:rPr>
                <w:rFonts w:ascii="宋体" w:hAnsi="宋体"/>
                <w:bCs/>
                <w:kern w:val="2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/>
                <w:bCs/>
                <w:kern w:val="2"/>
                <w:sz w:val="24"/>
                <w:szCs w:val="22"/>
              </w:rPr>
              <w:t>社：</w:t>
            </w:r>
          </w:p>
          <w:p w14:paraId="57E44F1F">
            <w:pPr>
              <w:pStyle w:val="5"/>
              <w:snapToGrid w:val="0"/>
              <w:spacing w:line="240" w:lineRule="auto"/>
              <w:ind w:firstLine="0" w:firstLineChars="0"/>
              <w:jc w:val="left"/>
              <w:rPr>
                <w:rFonts w:ascii="宋体"/>
                <w:bCs/>
                <w:kern w:val="2"/>
                <w:sz w:val="24"/>
                <w:szCs w:val="22"/>
              </w:rPr>
            </w:pPr>
            <w:r>
              <w:rPr>
                <w:rFonts w:ascii="宋体" w:hAnsi="宋体"/>
                <w:bCs/>
                <w:kern w:val="2"/>
                <w:sz w:val="24"/>
                <w:szCs w:val="22"/>
              </w:rPr>
              <w:t>ISBN</w:t>
            </w:r>
            <w:r>
              <w:rPr>
                <w:rFonts w:hint="eastAsia" w:ascii="宋体" w:hAnsi="宋体"/>
                <w:bCs/>
                <w:kern w:val="2"/>
                <w:sz w:val="24"/>
                <w:szCs w:val="22"/>
              </w:rPr>
              <w:t>书号：</w:t>
            </w:r>
          </w:p>
          <w:p w14:paraId="7C907E66">
            <w:pPr>
              <w:pStyle w:val="5"/>
              <w:snapToGrid w:val="0"/>
              <w:spacing w:line="240" w:lineRule="auto"/>
              <w:ind w:firstLine="0" w:firstLineChars="0"/>
              <w:jc w:val="left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hint="eastAsia" w:ascii="宋体" w:hAnsi="宋体"/>
                <w:bCs/>
                <w:kern w:val="2"/>
                <w:sz w:val="24"/>
                <w:szCs w:val="22"/>
              </w:rPr>
              <w:t>出版时间：</w:t>
            </w:r>
          </w:p>
        </w:tc>
      </w:tr>
      <w:tr w14:paraId="6DA2F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14029B47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  <w:t>课程类型</w:t>
            </w:r>
          </w:p>
        </w:tc>
        <w:tc>
          <w:tcPr>
            <w:tcW w:w="2344" w:type="dxa"/>
            <w:tcBorders>
              <w:right w:val="nil"/>
            </w:tcBorders>
            <w:vAlign w:val="center"/>
          </w:tcPr>
          <w:p w14:paraId="26944D83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ascii="仿宋_GB2312" w:eastAsia="仿宋_GB2312"/>
                <w:kern w:val="2"/>
                <w:sz w:val="24"/>
                <w:szCs w:val="22"/>
              </w:rPr>
              <w:t>[</w:t>
            </w:r>
            <w:r>
              <w:rPr>
                <w:rFonts w:hint="eastAsia" w:ascii="仿宋_GB2312" w:eastAsia="仿宋_GB2312"/>
                <w:kern w:val="2"/>
                <w:sz w:val="24"/>
                <w:szCs w:val="22"/>
              </w:rPr>
              <w:t xml:space="preserve">  </w:t>
            </w:r>
            <w:r>
              <w:rPr>
                <w:rFonts w:ascii="仿宋_GB2312" w:eastAsia="仿宋_GB2312"/>
                <w:kern w:val="2"/>
                <w:sz w:val="24"/>
                <w:szCs w:val="22"/>
              </w:rPr>
              <w:t>]</w:t>
            </w:r>
            <w:r>
              <w:rPr>
                <w:rFonts w:hint="eastAsia" w:ascii="仿宋_GB2312" w:eastAsia="仿宋_GB2312"/>
                <w:kern w:val="2"/>
                <w:sz w:val="24"/>
                <w:szCs w:val="22"/>
              </w:rPr>
              <w:t>通识教育课程</w:t>
            </w:r>
          </w:p>
        </w:tc>
        <w:tc>
          <w:tcPr>
            <w:tcW w:w="2075" w:type="dxa"/>
            <w:gridSpan w:val="2"/>
            <w:tcBorders>
              <w:left w:val="nil"/>
              <w:right w:val="nil"/>
            </w:tcBorders>
            <w:vAlign w:val="center"/>
          </w:tcPr>
          <w:p w14:paraId="1F6E1D95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ascii="仿宋_GB2312" w:eastAsia="仿宋_GB2312"/>
                <w:kern w:val="2"/>
                <w:sz w:val="24"/>
                <w:szCs w:val="22"/>
              </w:rPr>
              <w:t>[  ]</w:t>
            </w:r>
            <w:r>
              <w:rPr>
                <w:rFonts w:hint="eastAsia" w:ascii="仿宋_GB2312" w:eastAsia="仿宋_GB2312"/>
                <w:kern w:val="2"/>
                <w:sz w:val="24"/>
                <w:szCs w:val="22"/>
              </w:rPr>
              <w:t>专业课程</w:t>
            </w:r>
          </w:p>
        </w:tc>
        <w:tc>
          <w:tcPr>
            <w:tcW w:w="2573" w:type="dxa"/>
            <w:tcBorders>
              <w:left w:val="nil"/>
            </w:tcBorders>
            <w:vAlign w:val="center"/>
          </w:tcPr>
          <w:p w14:paraId="68CB64B4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ascii="仿宋_GB2312" w:eastAsia="仿宋_GB2312"/>
                <w:kern w:val="2"/>
                <w:sz w:val="24"/>
                <w:szCs w:val="22"/>
              </w:rPr>
              <w:t>[   ]</w:t>
            </w:r>
            <w:r>
              <w:rPr>
                <w:rFonts w:hint="eastAsia" w:ascii="仿宋_GB2312" w:eastAsia="仿宋_GB2312"/>
                <w:kern w:val="2"/>
                <w:sz w:val="24"/>
                <w:szCs w:val="22"/>
              </w:rPr>
              <w:t>实践类课程</w:t>
            </w:r>
          </w:p>
        </w:tc>
      </w:tr>
      <w:tr w14:paraId="65D7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31CD586E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微软雅黑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___WRD_EMBED_SUB_47"/>
                <w:sz w:val="24"/>
                <w:szCs w:val="24"/>
              </w:rPr>
              <w:t>否有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过</w:t>
            </w:r>
            <w:r>
              <w:rPr>
                <w:rFonts w:hint="eastAsia" w:ascii="仿宋" w:hAnsi="仿宋" w:eastAsia="仿宋" w:cs="___WRD_EMBED_SUB_47"/>
                <w:sz w:val="24"/>
                <w:szCs w:val="24"/>
              </w:rPr>
              <w:t>课程教学改革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立项（立项名称及年度）</w:t>
            </w:r>
          </w:p>
        </w:tc>
        <w:tc>
          <w:tcPr>
            <w:tcW w:w="2344" w:type="dxa"/>
            <w:tcBorders>
              <w:right w:val="nil"/>
            </w:tcBorders>
          </w:tcPr>
          <w:p w14:paraId="2DC64808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仿宋_GB2312" w:eastAsia="仿宋_GB2312"/>
                <w:kern w:val="2"/>
                <w:sz w:val="24"/>
                <w:szCs w:val="22"/>
              </w:rPr>
            </w:pPr>
          </w:p>
        </w:tc>
        <w:tc>
          <w:tcPr>
            <w:tcW w:w="2075" w:type="dxa"/>
            <w:gridSpan w:val="2"/>
            <w:tcBorders>
              <w:left w:val="nil"/>
              <w:right w:val="nil"/>
            </w:tcBorders>
            <w:vAlign w:val="center"/>
          </w:tcPr>
          <w:p w14:paraId="2AC62D1B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仿宋_GB2312" w:eastAsia="仿宋_GB2312"/>
                <w:kern w:val="2"/>
                <w:sz w:val="24"/>
                <w:szCs w:val="22"/>
              </w:rPr>
            </w:pPr>
          </w:p>
        </w:tc>
        <w:tc>
          <w:tcPr>
            <w:tcW w:w="2573" w:type="dxa"/>
            <w:tcBorders>
              <w:left w:val="nil"/>
            </w:tcBorders>
            <w:vAlign w:val="center"/>
          </w:tcPr>
          <w:p w14:paraId="0FBD2241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仿宋_GB2312" w:eastAsia="仿宋_GB2312"/>
                <w:kern w:val="2"/>
                <w:sz w:val="24"/>
                <w:szCs w:val="22"/>
              </w:rPr>
            </w:pPr>
          </w:p>
        </w:tc>
      </w:tr>
      <w:tr w14:paraId="4DDD6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0" w:type="dxa"/>
            <w:vAlign w:val="center"/>
          </w:tcPr>
          <w:p w14:paraId="14BA8BEC">
            <w:pPr>
              <w:pStyle w:val="5"/>
              <w:snapToGrid w:val="0"/>
              <w:spacing w:line="240" w:lineRule="auto"/>
              <w:ind w:right="-95" w:firstLine="0" w:firstLineChars="0"/>
              <w:jc w:val="center"/>
              <w:rPr>
                <w:rFonts w:hint="eastAsia"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微软雅黑"/>
                <w:sz w:val="24"/>
                <w:szCs w:val="24"/>
              </w:rPr>
              <w:t>是否是优质资源课</w:t>
            </w:r>
          </w:p>
        </w:tc>
        <w:tc>
          <w:tcPr>
            <w:tcW w:w="2344" w:type="dxa"/>
            <w:tcBorders>
              <w:right w:val="nil"/>
            </w:tcBorders>
          </w:tcPr>
          <w:p w14:paraId="53968951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仿宋_GB2312" w:eastAsia="仿宋_GB2312"/>
                <w:kern w:val="2"/>
                <w:sz w:val="24"/>
                <w:szCs w:val="22"/>
              </w:rPr>
            </w:pPr>
          </w:p>
        </w:tc>
        <w:tc>
          <w:tcPr>
            <w:tcW w:w="2075" w:type="dxa"/>
            <w:gridSpan w:val="2"/>
            <w:tcBorders>
              <w:left w:val="nil"/>
              <w:right w:val="nil"/>
            </w:tcBorders>
            <w:vAlign w:val="center"/>
          </w:tcPr>
          <w:p w14:paraId="511EC530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仿宋_GB2312" w:eastAsia="仿宋_GB2312"/>
                <w:kern w:val="2"/>
                <w:sz w:val="24"/>
                <w:szCs w:val="22"/>
              </w:rPr>
            </w:pPr>
          </w:p>
        </w:tc>
        <w:tc>
          <w:tcPr>
            <w:tcW w:w="2573" w:type="dxa"/>
            <w:tcBorders>
              <w:left w:val="nil"/>
            </w:tcBorders>
            <w:vAlign w:val="center"/>
          </w:tcPr>
          <w:p w14:paraId="247F9755">
            <w:pPr>
              <w:pStyle w:val="5"/>
              <w:snapToGrid w:val="0"/>
              <w:spacing w:line="240" w:lineRule="auto"/>
              <w:ind w:firstLine="0" w:firstLineChars="0"/>
              <w:jc w:val="center"/>
              <w:rPr>
                <w:rFonts w:ascii="仿宋_GB2312" w:eastAsia="仿宋_GB2312"/>
                <w:kern w:val="2"/>
                <w:sz w:val="24"/>
                <w:szCs w:val="22"/>
              </w:rPr>
            </w:pPr>
          </w:p>
        </w:tc>
      </w:tr>
    </w:tbl>
    <w:p w14:paraId="79E23C54">
      <w:pPr>
        <w:rPr>
          <w:rFonts w:hint="eastAsia" w:ascii="黑体" w:hAnsi="黑体" w:eastAsia="黑体" w:cs="黑体"/>
          <w:sz w:val="32"/>
          <w:szCs w:val="32"/>
        </w:rPr>
      </w:pPr>
    </w:p>
    <w:p w14:paraId="4253816C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二、授课教师（教学团队）</w:t>
      </w:r>
    </w:p>
    <w:p w14:paraId="2EB7461F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（一）基本情况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800"/>
        <w:gridCol w:w="880"/>
        <w:gridCol w:w="759"/>
        <w:gridCol w:w="773"/>
        <w:gridCol w:w="880"/>
        <w:gridCol w:w="867"/>
        <w:gridCol w:w="892"/>
        <w:gridCol w:w="2389"/>
      </w:tblGrid>
      <w:tr w14:paraId="4F289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8508" w:type="dxa"/>
            <w:gridSpan w:val="9"/>
          </w:tcPr>
          <w:p w14:paraId="40547277">
            <w:pPr>
              <w:spacing w:line="340" w:lineRule="atLeas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课程团队主要成员</w:t>
            </w:r>
          </w:p>
          <w:p w14:paraId="3027C7BF">
            <w:pPr>
              <w:spacing w:line="340" w:lineRule="atLeas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人之内）</w:t>
            </w:r>
          </w:p>
        </w:tc>
      </w:tr>
      <w:tr w14:paraId="45626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780" w:type="dxa"/>
            <w:vAlign w:val="center"/>
          </w:tcPr>
          <w:p w14:paraId="718906E2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3F87134A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1A97BAD9">
            <w:pPr>
              <w:snapToGrid w:val="0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院系</w:t>
            </w:r>
            <w:r>
              <w:rPr>
                <w:rFonts w:ascii="??_GB2312" w:hAnsi="??_GB2312" w:cs="??_GB2312"/>
                <w:kern w:val="0"/>
                <w:sz w:val="24"/>
                <w:szCs w:val="24"/>
              </w:rPr>
              <w:t>/</w:t>
            </w:r>
          </w:p>
          <w:p w14:paraId="18CF99A2">
            <w:pPr>
              <w:snapToGrid w:val="0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0F9646CC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</w:t>
            </w:r>
          </w:p>
          <w:p w14:paraId="1A2CA2E7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30CE0EC5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04373741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24FCC268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01CFCB1A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</w:t>
            </w:r>
          </w:p>
          <w:p w14:paraId="337C58FA">
            <w:pPr>
              <w:snapToGrid w:val="0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5D064B2E">
            <w:pPr>
              <w:spacing w:line="340" w:lineRule="atLeas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教学任务</w:t>
            </w:r>
          </w:p>
        </w:tc>
      </w:tr>
      <w:tr w14:paraId="3127B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0" w:type="dxa"/>
          </w:tcPr>
          <w:p w14:paraId="36F766C0">
            <w:pPr>
              <w:spacing w:line="3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0284B98C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027B782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2F42D549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B90645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BB53D51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56D2CA1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9BEE1AF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65849B1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  <w:tr w14:paraId="1E2BF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0" w:type="dxa"/>
          </w:tcPr>
          <w:p w14:paraId="400B8D63">
            <w:pPr>
              <w:spacing w:line="3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15EA7837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FA0DD82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F0B2F43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2E8F302A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D167150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6329441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EA0A31F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122D599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  <w:tr w14:paraId="0556F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0" w:type="dxa"/>
          </w:tcPr>
          <w:p w14:paraId="0B8090C3">
            <w:pPr>
              <w:spacing w:line="3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661B22AB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07DF1162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048D3BC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C9CB169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AF2DD0E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620DCE5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EBBFB56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B39AF8E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  <w:tr w14:paraId="234C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0" w:type="dxa"/>
          </w:tcPr>
          <w:p w14:paraId="2D7899B6">
            <w:pPr>
              <w:spacing w:line="3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6DAF25AC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1757953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21756CF4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FEEDE46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0669EC2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B18752A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E02289D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FC4BB04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  <w:tr w14:paraId="38A4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0" w:type="dxa"/>
          </w:tcPr>
          <w:p w14:paraId="5D223D48">
            <w:pPr>
              <w:spacing w:line="3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234FD643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2D6C67B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B16E1B3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B5B7591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E3A269A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B377905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84B2EFC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A4EC56E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</w:tbl>
    <w:p w14:paraId="7414822E">
      <w:pPr>
        <w:rPr>
          <w:rFonts w:hint="eastAsia" w:ascii="黑体" w:hAnsi="黑体" w:eastAsia="黑体" w:cs="黑体"/>
          <w:sz w:val="32"/>
          <w:szCs w:val="32"/>
        </w:rPr>
        <w:sectPr>
          <w:footerReference r:id="rId5" w:type="default"/>
          <w:pgSz w:w="11906" w:h="16838"/>
          <w:pgMar w:top="1701" w:right="1701" w:bottom="1701" w:left="1701" w:header="851" w:footer="992" w:gutter="0"/>
          <w:pgNumType w:start="1"/>
          <w:cols w:space="425" w:num="1"/>
          <w:docGrid w:type="lines" w:linePitch="312" w:charSpace="0"/>
        </w:sectPr>
      </w:pPr>
    </w:p>
    <w:p w14:paraId="0C289D30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（二）授课教师（教学团队）课程思政教育教学情况</w:t>
      </w:r>
    </w:p>
    <w:tbl>
      <w:tblPr>
        <w:tblStyle w:val="6"/>
        <w:tblW w:w="9071" w:type="dxa"/>
        <w:tblInd w:w="-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7711"/>
      </w:tblGrid>
      <w:tr w14:paraId="0121B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360" w:type="dxa"/>
            <w:vAlign w:val="center"/>
          </w:tcPr>
          <w:p w14:paraId="3F3187F5">
            <w:pPr>
              <w:spacing w:line="340" w:lineRule="exac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课程负责人</w:t>
            </w:r>
          </w:p>
          <w:p w14:paraId="4FC47EDE">
            <w:pPr>
              <w:spacing w:line="340" w:lineRule="exac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7711" w:type="dxa"/>
          </w:tcPr>
          <w:p w14:paraId="35CAA3CA">
            <w:pPr>
              <w:spacing w:line="340" w:lineRule="exact"/>
              <w:rPr>
                <w:rFonts w:ascii="宋体" w:hAnsi="宋体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（近</w:t>
            </w:r>
            <w:r>
              <w:rPr>
                <w:rFonts w:ascii="宋体" w:hAnsi="宋体" w:cs="??_GB2312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年来在承担课程教学任务、开展课程思政教学实践和理论研究、获得教学奖励等方面的情况）</w:t>
            </w:r>
          </w:p>
          <w:p w14:paraId="34A13565">
            <w:pPr>
              <w:spacing w:line="340" w:lineRule="exac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  <w:tr w14:paraId="1D42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360" w:type="dxa"/>
            <w:vAlign w:val="center"/>
          </w:tcPr>
          <w:p w14:paraId="137C8143">
            <w:pPr>
              <w:spacing w:line="340" w:lineRule="exac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7711" w:type="dxa"/>
          </w:tcPr>
          <w:p w14:paraId="148788CB">
            <w:pPr>
              <w:spacing w:line="340" w:lineRule="exac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（近3年来教学团队在组织实施本课程教育教学、开展课程思政建设、参加课程思政学习培训、集体教研、获得教学奖励等方面的情况。如不是教学团队，可填无）</w:t>
            </w:r>
          </w:p>
          <w:p w14:paraId="5EAC9604">
            <w:pPr>
              <w:spacing w:line="340" w:lineRule="exac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</w:tbl>
    <w:p w14:paraId="2DCD5F57">
      <w:pPr>
        <w:rPr>
          <w:rFonts w:hint="eastAsia" w:ascii="黑体" w:hAnsi="黑体" w:eastAsia="黑体" w:cs="黑体"/>
          <w:sz w:val="32"/>
          <w:szCs w:val="32"/>
        </w:rPr>
      </w:pPr>
    </w:p>
    <w:p w14:paraId="495CA910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三、课程思政建设总体设计情况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6781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72" w:type="dxa"/>
          </w:tcPr>
          <w:p w14:paraId="4C7C8B90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407306D6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0717D823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0839EEBF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7BA43CE0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14BE0E88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76E4A211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03945D8B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61353B27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1B724861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5BE1AE5C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1440D1A7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606A1CAD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34CDCB4D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60AC9BBA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</w:tc>
      </w:tr>
    </w:tbl>
    <w:p w14:paraId="5FA2F77D"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 w14:paraId="11885DA0"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 w14:paraId="724BB485">
      <w:pPr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四、课程思政教学实践情况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6A65E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20" w:type="dxa"/>
          </w:tcPr>
          <w:p w14:paraId="45DF56EB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7A127709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35A7DC17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07273A59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6EB2A1F5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051D2E05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72DDDE0E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47097363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5483FB26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</w:tc>
      </w:tr>
    </w:tbl>
    <w:p w14:paraId="6C1A3DA8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五、课程考核与评价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1C4EB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72" w:type="dxa"/>
          </w:tcPr>
          <w:p w14:paraId="1F5FC5A2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（阐述课程考核方式和评价方法建设情况，体现育人效果，学生评教、校内外专家评价情况、课程思政教学改革成效、示范辐射等情况。500字以内）</w:t>
            </w:r>
          </w:p>
          <w:p w14:paraId="0EE663C8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5FE133D3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39258072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4EEA5682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58B19F03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</w:tc>
      </w:tr>
    </w:tbl>
    <w:p w14:paraId="6B2FECC6"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六、课程特色与创新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2F4F5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8720" w:type="dxa"/>
          </w:tcPr>
          <w:p w14:paraId="55394AA8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1-2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个典型教学案例举例说明。500字以内）</w:t>
            </w:r>
          </w:p>
          <w:p w14:paraId="049102F1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31A90B7E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4C8108C9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54DF6B74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497EC0D2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</w:tc>
      </w:tr>
    </w:tbl>
    <w:p w14:paraId="1D2D7346">
      <w:pPr>
        <w:jc w:val="left"/>
        <w:rPr>
          <w:rFonts w:hint="eastAsia" w:ascii="黑体" w:hAnsi="黑体" w:eastAsia="黑体" w:cs="黑体"/>
          <w:sz w:val="32"/>
          <w:szCs w:val="32"/>
        </w:rPr>
      </w:pPr>
    </w:p>
    <w:p w14:paraId="77BACCD3"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七、课程建设计划（方案）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5C869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72" w:type="dxa"/>
          </w:tcPr>
          <w:p w14:paraId="1EC853B8">
            <w:pPr>
              <w:spacing w:line="3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（阐述今后两年课程在课程思政方面的持续建设计划。需要进一步解决的问题，主要改进措施、支持保障措施等。6</w:t>
            </w:r>
            <w:bookmarkStart w:id="0" w:name="OLE_LINK23"/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00</w:t>
            </w:r>
            <w:bookmarkEnd w:id="0"/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字以内）</w:t>
            </w:r>
          </w:p>
          <w:p w14:paraId="66D6D754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273A58E2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36452FE7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0FEF18D5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  <w:p w14:paraId="015E8E4A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</w:p>
        </w:tc>
      </w:tr>
    </w:tbl>
    <w:p w14:paraId="6E940170"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附件材料清单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3DCC4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84" w:hRule="atLeast"/>
          <w:jc w:val="center"/>
        </w:trPr>
        <w:tc>
          <w:tcPr>
            <w:tcW w:w="8720" w:type="dxa"/>
          </w:tcPr>
          <w:p w14:paraId="4519CA42">
            <w:pPr>
              <w:spacing w:line="460" w:lineRule="exact"/>
              <w:rPr>
                <w:rFonts w:hint="eastAsia" w:ascii="宋体" w:cs="仿宋_GB2312"/>
                <w:sz w:val="24"/>
                <w:szCs w:val="24"/>
              </w:rPr>
            </w:pPr>
            <w:r>
              <w:rPr>
                <w:rFonts w:hint="eastAsia" w:ascii="宋体" w:cs="仿宋_GB2312"/>
                <w:sz w:val="24"/>
                <w:szCs w:val="24"/>
              </w:rPr>
              <w:t>1.教学设计样例说明</w:t>
            </w:r>
          </w:p>
          <w:p w14:paraId="123AEEDB">
            <w:pPr>
              <w:spacing w:line="460" w:lineRule="exact"/>
              <w:rPr>
                <w:rFonts w:hint="eastAsia" w:ascii="宋体" w:cs="仿宋_GB2312"/>
                <w:sz w:val="24"/>
                <w:szCs w:val="24"/>
              </w:rPr>
            </w:pPr>
            <w:r>
              <w:rPr>
                <w:rFonts w:hint="eastAsia" w:ascii="宋体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宋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cs="仿宋_GB2312"/>
                <w:sz w:val="24"/>
                <w:szCs w:val="24"/>
              </w:rPr>
              <w:t>张教学活动的图片。要求教学设计样例应具有较强的可读性，表述清晰流畅，课程负责人签字）</w:t>
            </w:r>
          </w:p>
          <w:p w14:paraId="365407EC">
            <w:pPr>
              <w:spacing w:line="460" w:lineRule="exact"/>
              <w:rPr>
                <w:rFonts w:hint="eastAsia" w:ascii="宋体" w:cs="仿宋_GB2312"/>
                <w:sz w:val="24"/>
                <w:szCs w:val="24"/>
              </w:rPr>
            </w:pPr>
            <w:r>
              <w:rPr>
                <w:rFonts w:hint="eastAsia" w:ascii="宋体" w:cs="仿宋_GB2312"/>
                <w:sz w:val="24"/>
                <w:szCs w:val="24"/>
              </w:rPr>
              <w:t>2.最近一学期的课程教案（课程负责人签字）</w:t>
            </w:r>
          </w:p>
          <w:p w14:paraId="64383757">
            <w:pPr>
              <w:spacing w:line="460" w:lineRule="exact"/>
              <w:rPr>
                <w:rFonts w:ascii="宋体" w:cs="仿宋_GB2312"/>
                <w:sz w:val="24"/>
                <w:szCs w:val="24"/>
              </w:rPr>
            </w:pPr>
            <w:r>
              <w:rPr>
                <w:rFonts w:hint="eastAsia" w:ascii="宋体" w:cs="仿宋_GB2312"/>
                <w:sz w:val="24"/>
                <w:szCs w:val="24"/>
              </w:rPr>
              <w:t>以上材料可能网上公开，请严格审查，确保不违反有关法律及保密规定。</w:t>
            </w:r>
          </w:p>
        </w:tc>
      </w:tr>
    </w:tbl>
    <w:p w14:paraId="1875F50B">
      <w:pPr>
        <w:jc w:val="left"/>
        <w:rPr>
          <w:rFonts w:hint="eastAsia" w:ascii="黑体" w:hAnsi="黑体" w:eastAsia="黑体" w:cs="黑体"/>
          <w:sz w:val="22"/>
        </w:rPr>
      </w:pPr>
    </w:p>
    <w:p w14:paraId="35A140E9">
      <w:pPr>
        <w:jc w:val="left"/>
        <w:rPr>
          <w:rFonts w:hint="eastAsia"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sz w:val="32"/>
          <w:szCs w:val="32"/>
        </w:rPr>
        <w:t>八、经费预算</w:t>
      </w:r>
      <w:r>
        <w:rPr>
          <w:rFonts w:ascii="黑体" w:hAnsi="黑体" w:eastAsia="黑体" w:cs="宋体"/>
          <w:bCs/>
          <w:sz w:val="24"/>
          <w:szCs w:val="24"/>
        </w:rPr>
        <w:t xml:space="preserve"> </w:t>
      </w:r>
      <w:r>
        <w:rPr>
          <w:rFonts w:ascii="宋体" w:hAnsi="宋体" w:cs="宋体"/>
          <w:sz w:val="24"/>
        </w:rPr>
        <w:t xml:space="preserve">                               </w:t>
      </w:r>
      <w:r>
        <w:rPr>
          <w:rFonts w:hint="eastAsia" w:ascii="黑体" w:hAnsi="黑体" w:eastAsia="黑体" w:cs="宋体"/>
          <w:bCs/>
          <w:sz w:val="24"/>
        </w:rPr>
        <w:t>单位：万元</w:t>
      </w:r>
    </w:p>
    <w:tbl>
      <w:tblPr>
        <w:tblStyle w:val="6"/>
        <w:tblpPr w:leftFromText="180" w:rightFromText="180" w:vertAnchor="text" w:horzAnchor="margin" w:tblpXSpec="center" w:tblpY="2"/>
        <w:tblW w:w="907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5"/>
        <w:gridCol w:w="1715"/>
        <w:gridCol w:w="3811"/>
      </w:tblGrid>
      <w:tr w14:paraId="2F8ED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6B7220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支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科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目</w:t>
            </w:r>
          </w:p>
        </w:tc>
        <w:tc>
          <w:tcPr>
            <w:tcW w:w="17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2DBFC9C">
            <w:pPr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额</w:t>
            </w:r>
          </w:p>
        </w:tc>
        <w:tc>
          <w:tcPr>
            <w:tcW w:w="38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C52E39">
            <w:pPr>
              <w:widowControl/>
              <w:ind w:left="0" w:leftChars="0" w:right="0" w:rightChars="0" w:firstLine="0" w:firstLineChars="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简要说明经费计算根据及理由</w:t>
            </w:r>
          </w:p>
        </w:tc>
      </w:tr>
      <w:tr w14:paraId="5746C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CA4C9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2DE27">
            <w:pPr>
              <w:widowControl/>
              <w:ind w:firstLine="48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FBE503">
            <w:pPr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0F7CD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8231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169A9">
            <w:pPr>
              <w:widowControl/>
              <w:ind w:firstLine="48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93BF90">
            <w:pPr>
              <w:ind w:firstLine="48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66BD4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C703D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40E77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937700">
            <w:pPr>
              <w:ind w:firstLine="48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3DBF1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B9ED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C264F">
            <w:pPr>
              <w:widowControl/>
              <w:ind w:firstLine="48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4900C6">
            <w:pPr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20026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9A5A1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64CF0">
            <w:pPr>
              <w:widowControl/>
              <w:ind w:firstLine="48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1A8CD8C">
            <w:pPr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1A7C4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DA4E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ABDB5">
            <w:pPr>
              <w:widowControl/>
              <w:ind w:firstLine="48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9A2CFA">
            <w:pPr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74CEA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2431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77DD2">
            <w:pPr>
              <w:widowControl/>
              <w:ind w:firstLine="48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523069">
            <w:pPr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3C47B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144C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F3024">
            <w:pPr>
              <w:widowControl/>
              <w:ind w:firstLine="48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3E1995">
            <w:pPr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14:paraId="3D349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1A347">
            <w:pPr>
              <w:ind w:firstLine="482"/>
              <w:jc w:val="left"/>
              <w:rPr>
                <w:rFonts w:asci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项目负责人（签章）</w:t>
            </w:r>
          </w:p>
        </w:tc>
        <w:tc>
          <w:tcPr>
            <w:tcW w:w="381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EC38E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</w:tr>
    </w:tbl>
    <w:p w14:paraId="61FDAF44">
      <w:pPr>
        <w:widowControl/>
        <w:jc w:val="left"/>
        <w:rPr>
          <w:rFonts w:hint="eastAsia" w:ascii="黑体" w:hAnsi="黑体" w:eastAsia="黑体" w:cs="黑体"/>
          <w:sz w:val="22"/>
        </w:rPr>
      </w:pPr>
    </w:p>
    <w:p w14:paraId="20535493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九、推荐意见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36CB7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0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E96E88">
            <w:pPr>
              <w:pStyle w:val="5"/>
              <w:spacing w:line="560" w:lineRule="exact"/>
              <w:ind w:firstLine="0" w:firstLineChars="0"/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</w:rPr>
              <w:t>本人申报承诺</w:t>
            </w:r>
          </w:p>
        </w:tc>
      </w:tr>
      <w:tr w14:paraId="658A1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90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DE08F7">
            <w:pPr>
              <w:spacing w:line="360" w:lineRule="auto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本人保证所有申报材料属实，如有不实，本人将承担相关责任。</w:t>
            </w:r>
          </w:p>
          <w:p w14:paraId="6F319F0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187C8F9">
            <w:pPr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申报人签字：</w:t>
            </w:r>
          </w:p>
          <w:p w14:paraId="696D845A">
            <w:pPr>
              <w:pStyle w:val="5"/>
              <w:spacing w:line="560" w:lineRule="exact"/>
              <w:ind w:right="480" w:firstLine="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kern w:val="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kern w:val="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日</w:t>
            </w:r>
          </w:p>
        </w:tc>
      </w:tr>
      <w:tr w14:paraId="28B9C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90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220C90">
            <w:pPr>
              <w:pStyle w:val="5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kern w:val="2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kern w:val="2"/>
                <w:sz w:val="28"/>
                <w:szCs w:val="28"/>
              </w:rPr>
              <w:t>部门推荐意见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（重点对课程的政治方向、任课教师的政治素质及师德师风、课程育人效果等方面进行推荐）</w:t>
            </w:r>
          </w:p>
        </w:tc>
      </w:tr>
      <w:tr w14:paraId="78BD8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90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9AE66A">
            <w:pPr>
              <w:ind w:firstLine="1400" w:firstLineChars="5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部门负责人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签字：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部门盖章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</w:t>
            </w:r>
          </w:p>
          <w:p w14:paraId="03B37A53">
            <w:pPr>
              <w:pStyle w:val="5"/>
              <w:spacing w:line="560" w:lineRule="exact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2"/>
                <w:sz w:val="28"/>
                <w:szCs w:val="28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kern w:val="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kern w:val="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日</w:t>
            </w:r>
          </w:p>
        </w:tc>
      </w:tr>
      <w:tr w14:paraId="78C97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90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D50F63">
            <w:pPr>
              <w:pStyle w:val="5"/>
              <w:spacing w:line="560" w:lineRule="exact"/>
              <w:ind w:firstLine="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</w:rPr>
              <w:t>教务处意见</w:t>
            </w:r>
          </w:p>
          <w:p w14:paraId="69F65603">
            <w:pPr>
              <w:pStyle w:val="5"/>
              <w:spacing w:line="560" w:lineRule="exact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      </w:t>
            </w:r>
          </w:p>
        </w:tc>
      </w:tr>
      <w:tr w14:paraId="7B9A1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90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0E2F05">
            <w:pPr>
              <w:pStyle w:val="5"/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是否同意立项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是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否</w:t>
            </w:r>
          </w:p>
          <w:p w14:paraId="5F6F74FC">
            <w:pPr>
              <w:pStyle w:val="5"/>
              <w:spacing w:line="560" w:lineRule="exact"/>
              <w:ind w:firstLine="5600" w:firstLineChars="200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  教务处盖章   </w:t>
            </w:r>
          </w:p>
          <w:p w14:paraId="0E6F88AB">
            <w:pPr>
              <w:pStyle w:val="5"/>
              <w:spacing w:line="560" w:lineRule="exact"/>
              <w:ind w:left="0" w:leftChars="0" w:firstLine="5600" w:firstLineChars="200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年     月     日 </w:t>
            </w:r>
          </w:p>
        </w:tc>
      </w:tr>
    </w:tbl>
    <w:p w14:paraId="1B155925">
      <w:pPr>
        <w:widowControl/>
        <w:jc w:val="left"/>
        <w:rPr>
          <w:rFonts w:hint="eastAsia" w:ascii="黑体" w:hAnsi="黑体" w:eastAsia="黑体" w:cs="黑体"/>
          <w:szCs w:val="21"/>
        </w:rPr>
      </w:pPr>
    </w:p>
    <w:sectPr>
      <w:pgSz w:w="11906" w:h="16838"/>
      <w:pgMar w:top="1701" w:right="1701" w:bottom="1701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__WRD_EMBED_SUB_47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C6BD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1E02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7A7F5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7A7F5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0C375">
    <w:pPr>
      <w:pStyle w:val="3"/>
      <w:rPr>
        <w:szCs w:val="3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ZDc4OGUxM2VhYWNmYmM5MDYxMWY3NTI5MThkNzgifQ=="/>
  </w:docVars>
  <w:rsids>
    <w:rsidRoot w:val="3764706C"/>
    <w:rsid w:val="00004028"/>
    <w:rsid w:val="0008657F"/>
    <w:rsid w:val="000A46C1"/>
    <w:rsid w:val="000C2428"/>
    <w:rsid w:val="000C7AA4"/>
    <w:rsid w:val="000E0097"/>
    <w:rsid w:val="00100706"/>
    <w:rsid w:val="00100C99"/>
    <w:rsid w:val="0011644A"/>
    <w:rsid w:val="00185894"/>
    <w:rsid w:val="001B1774"/>
    <w:rsid w:val="001E45F9"/>
    <w:rsid w:val="00212BE4"/>
    <w:rsid w:val="00236772"/>
    <w:rsid w:val="00262D93"/>
    <w:rsid w:val="002A3767"/>
    <w:rsid w:val="002D7991"/>
    <w:rsid w:val="0030052F"/>
    <w:rsid w:val="0031637C"/>
    <w:rsid w:val="00317706"/>
    <w:rsid w:val="00326997"/>
    <w:rsid w:val="00343048"/>
    <w:rsid w:val="003557C8"/>
    <w:rsid w:val="00367BE1"/>
    <w:rsid w:val="00371B62"/>
    <w:rsid w:val="00371D09"/>
    <w:rsid w:val="00393325"/>
    <w:rsid w:val="003C4634"/>
    <w:rsid w:val="003E512B"/>
    <w:rsid w:val="00414606"/>
    <w:rsid w:val="00450026"/>
    <w:rsid w:val="00453792"/>
    <w:rsid w:val="00485FFC"/>
    <w:rsid w:val="00493C31"/>
    <w:rsid w:val="004D0646"/>
    <w:rsid w:val="00520D0F"/>
    <w:rsid w:val="005259EC"/>
    <w:rsid w:val="00553FC5"/>
    <w:rsid w:val="0055729E"/>
    <w:rsid w:val="00570A9B"/>
    <w:rsid w:val="00581F43"/>
    <w:rsid w:val="005F0E8D"/>
    <w:rsid w:val="00601E71"/>
    <w:rsid w:val="00614862"/>
    <w:rsid w:val="00614A2C"/>
    <w:rsid w:val="0062429A"/>
    <w:rsid w:val="006543EB"/>
    <w:rsid w:val="00654473"/>
    <w:rsid w:val="006648B9"/>
    <w:rsid w:val="00682F36"/>
    <w:rsid w:val="006A007D"/>
    <w:rsid w:val="006B0EA3"/>
    <w:rsid w:val="006B2A32"/>
    <w:rsid w:val="00701FF3"/>
    <w:rsid w:val="007173CC"/>
    <w:rsid w:val="00764782"/>
    <w:rsid w:val="00764A1C"/>
    <w:rsid w:val="00796415"/>
    <w:rsid w:val="007A1BE9"/>
    <w:rsid w:val="007E22E2"/>
    <w:rsid w:val="007E6C6F"/>
    <w:rsid w:val="008612BC"/>
    <w:rsid w:val="008A4962"/>
    <w:rsid w:val="008C6724"/>
    <w:rsid w:val="008D23FD"/>
    <w:rsid w:val="0090277B"/>
    <w:rsid w:val="00914A71"/>
    <w:rsid w:val="00983FC5"/>
    <w:rsid w:val="00990C02"/>
    <w:rsid w:val="009B5792"/>
    <w:rsid w:val="00A235FC"/>
    <w:rsid w:val="00A403B5"/>
    <w:rsid w:val="00A57D9C"/>
    <w:rsid w:val="00A76CB1"/>
    <w:rsid w:val="00A96480"/>
    <w:rsid w:val="00AC39A7"/>
    <w:rsid w:val="00AD504A"/>
    <w:rsid w:val="00AE2112"/>
    <w:rsid w:val="00AF1C7A"/>
    <w:rsid w:val="00B012C9"/>
    <w:rsid w:val="00B37C65"/>
    <w:rsid w:val="00B47986"/>
    <w:rsid w:val="00B85B9B"/>
    <w:rsid w:val="00BA4C9C"/>
    <w:rsid w:val="00BD295F"/>
    <w:rsid w:val="00BD3C17"/>
    <w:rsid w:val="00C238A7"/>
    <w:rsid w:val="00C4125D"/>
    <w:rsid w:val="00CE415A"/>
    <w:rsid w:val="00CF6B3D"/>
    <w:rsid w:val="00CF6FB5"/>
    <w:rsid w:val="00D13FB6"/>
    <w:rsid w:val="00D1724D"/>
    <w:rsid w:val="00D4145B"/>
    <w:rsid w:val="00D7715D"/>
    <w:rsid w:val="00D97ED7"/>
    <w:rsid w:val="00DB3D75"/>
    <w:rsid w:val="00DB5AAE"/>
    <w:rsid w:val="00DC75B6"/>
    <w:rsid w:val="00E1429B"/>
    <w:rsid w:val="00E2669F"/>
    <w:rsid w:val="00EA426E"/>
    <w:rsid w:val="00F2365A"/>
    <w:rsid w:val="00F27AA5"/>
    <w:rsid w:val="00F70F37"/>
    <w:rsid w:val="00FF3085"/>
    <w:rsid w:val="0541026F"/>
    <w:rsid w:val="060D42C9"/>
    <w:rsid w:val="0B9A3136"/>
    <w:rsid w:val="0DDD741F"/>
    <w:rsid w:val="113A2E92"/>
    <w:rsid w:val="13973888"/>
    <w:rsid w:val="16B03198"/>
    <w:rsid w:val="1A147FF5"/>
    <w:rsid w:val="1A7B121A"/>
    <w:rsid w:val="250C55E2"/>
    <w:rsid w:val="2A593521"/>
    <w:rsid w:val="35B320C5"/>
    <w:rsid w:val="36A42101"/>
    <w:rsid w:val="3764706C"/>
    <w:rsid w:val="385F1760"/>
    <w:rsid w:val="386E23E9"/>
    <w:rsid w:val="3AE16EFF"/>
    <w:rsid w:val="4EAD0D9C"/>
    <w:rsid w:val="5025196C"/>
    <w:rsid w:val="5F737566"/>
    <w:rsid w:val="61702D56"/>
    <w:rsid w:val="67E519E4"/>
    <w:rsid w:val="682C78A9"/>
    <w:rsid w:val="68F73953"/>
    <w:rsid w:val="6B963C45"/>
    <w:rsid w:val="6E852015"/>
    <w:rsid w:val="715E41E2"/>
    <w:rsid w:val="71FB7C82"/>
    <w:rsid w:val="7B457391"/>
    <w:rsid w:val="7E2A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qFormat="1" w:unhideWhenUsed="0" w:uiPriority="99" w:semiHidden="0" w:name="Body Text Indent 3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qFormat/>
    <w:uiPriority w:val="99"/>
    <w:pPr>
      <w:ind w:left="100" w:leftChars="2500"/>
    </w:pPr>
    <w:rPr>
      <w:sz w:val="22"/>
    </w:rPr>
  </w:style>
  <w:style w:type="paragraph" w:styleId="3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22"/>
    </w:rPr>
  </w:style>
  <w:style w:type="paragraph" w:styleId="4">
    <w:name w:val="header"/>
    <w:basedOn w:val="1"/>
    <w:link w:val="12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5">
    <w:name w:val="Body Text Indent 3"/>
    <w:basedOn w:val="1"/>
    <w:link w:val="13"/>
    <w:autoRedefine/>
    <w:qFormat/>
    <w:uiPriority w:val="99"/>
    <w:pPr>
      <w:spacing w:line="480" w:lineRule="auto"/>
      <w:ind w:firstLine="475" w:firstLineChars="226"/>
    </w:pPr>
    <w:rPr>
      <w:kern w:val="0"/>
      <w:sz w:val="16"/>
      <w:szCs w:val="16"/>
    </w:rPr>
  </w:style>
  <w:style w:type="table" w:styleId="7">
    <w:name w:val="Table Grid"/>
    <w:basedOn w:val="6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autoRedefine/>
    <w:qFormat/>
    <w:uiPriority w:val="99"/>
    <w:rPr>
      <w:rFonts w:cs="Times New Roman"/>
    </w:rPr>
  </w:style>
  <w:style w:type="character" w:customStyle="1" w:styleId="10">
    <w:name w:val="日期 字符"/>
    <w:link w:val="2"/>
    <w:autoRedefine/>
    <w:qFormat/>
    <w:locked/>
    <w:uiPriority w:val="99"/>
    <w:rPr>
      <w:rFonts w:cs="Times New Roman"/>
      <w:kern w:val="2"/>
      <w:sz w:val="22"/>
    </w:rPr>
  </w:style>
  <w:style w:type="character" w:customStyle="1" w:styleId="11">
    <w:name w:val="页脚 字符"/>
    <w:link w:val="3"/>
    <w:autoRedefine/>
    <w:qFormat/>
    <w:locked/>
    <w:uiPriority w:val="99"/>
    <w:rPr>
      <w:rFonts w:cs="Times New Roman"/>
      <w:kern w:val="2"/>
      <w:sz w:val="22"/>
    </w:rPr>
  </w:style>
  <w:style w:type="character" w:customStyle="1" w:styleId="12">
    <w:name w:val="页眉 字符"/>
    <w:link w:val="4"/>
    <w:autoRedefine/>
    <w:semiHidden/>
    <w:qFormat/>
    <w:locked/>
    <w:uiPriority w:val="99"/>
    <w:rPr>
      <w:rFonts w:cs="Times New Roman"/>
      <w:sz w:val="18"/>
    </w:rPr>
  </w:style>
  <w:style w:type="character" w:customStyle="1" w:styleId="13">
    <w:name w:val="正文文本缩进 3 字符"/>
    <w:link w:val="5"/>
    <w:autoRedefine/>
    <w:semiHidden/>
    <w:qFormat/>
    <w:locked/>
    <w:uiPriority w:val="99"/>
    <w:rPr>
      <w:rFonts w:cs="Times New Roman"/>
      <w:sz w:val="16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56D43B-1E3E-413F-B25A-2CD68C625D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1460</Words>
  <Characters>1494</Characters>
  <Lines>14</Lines>
  <Paragraphs>4</Paragraphs>
  <TotalTime>3</TotalTime>
  <ScaleCrop>false</ScaleCrop>
  <LinksUpToDate>false</LinksUpToDate>
  <CharactersWithSpaces>1749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2022-04-10T08:00:00Z</dcterms:created>
  <dc:creator>PCLENTOO</dc:creator>
  <cp:lastModifiedBy>C`est  la  vie、</cp:lastModifiedBy>
  <dcterms:modified xsi:type="dcterms:W3CDTF">2025-07-18T11:20:46Z</dcterms:modified>
  <dc:title>内蒙古师范大学青年政治学院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1964DF7DD21D4D27A7F8F5D0640B6F20_13</vt:lpwstr>
  </property>
  <property fmtid="{D5CDD505-2E9C-101B-9397-08002B2CF9AE}" pid="4" name="KSOTemplateDocerSaveRecord">
    <vt:lpwstr>eyJoZGlkIjoiNTczZDMxYzI5YzdkNDczODg3MzNkNmNjMDZhMmYwMjMiLCJ1c2VySWQiOiIyNjc3MjYxMDQifQ==</vt:lpwstr>
  </property>
</Properties>
</file>